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0A666" w14:textId="3E152E05" w:rsidR="00555BF2" w:rsidRPr="00AF5F2C" w:rsidRDefault="003F1180" w:rsidP="00973612">
      <w:pPr>
        <w:jc w:val="center"/>
        <w:rPr>
          <w:rFonts w:asciiTheme="minorHAnsi" w:hAnsiTheme="minorHAnsi" w:cstheme="minorHAnsi"/>
          <w:b/>
          <w:bCs/>
          <w:sz w:val="24"/>
          <w:szCs w:val="24"/>
        </w:rPr>
      </w:pPr>
      <w:r w:rsidRPr="00AF5F2C">
        <w:rPr>
          <w:rFonts w:asciiTheme="minorHAnsi" w:hAnsiTheme="minorHAnsi" w:cstheme="minorHAnsi"/>
          <w:b/>
          <w:bCs/>
          <w:sz w:val="24"/>
          <w:szCs w:val="24"/>
        </w:rPr>
        <w:t xml:space="preserve">MCO </w:t>
      </w:r>
      <w:r w:rsidR="008B1163" w:rsidRPr="00AF5F2C">
        <w:rPr>
          <w:rFonts w:asciiTheme="minorHAnsi" w:hAnsiTheme="minorHAnsi" w:cstheme="minorHAnsi"/>
          <w:b/>
          <w:bCs/>
          <w:sz w:val="24"/>
          <w:szCs w:val="24"/>
        </w:rPr>
        <w:t xml:space="preserve">Internal </w:t>
      </w:r>
      <w:r w:rsidR="000B7133" w:rsidRPr="00AF5F2C">
        <w:rPr>
          <w:rFonts w:asciiTheme="minorHAnsi" w:hAnsiTheme="minorHAnsi" w:cstheme="minorHAnsi"/>
          <w:b/>
          <w:bCs/>
          <w:sz w:val="24"/>
          <w:szCs w:val="24"/>
        </w:rPr>
        <w:t xml:space="preserve">Provider </w:t>
      </w:r>
      <w:r w:rsidRPr="00AF5F2C">
        <w:rPr>
          <w:rFonts w:asciiTheme="minorHAnsi" w:hAnsiTheme="minorHAnsi" w:cstheme="minorHAnsi"/>
          <w:b/>
          <w:bCs/>
          <w:sz w:val="24"/>
          <w:szCs w:val="24"/>
        </w:rPr>
        <w:t>Dispute Process and</w:t>
      </w:r>
    </w:p>
    <w:p w14:paraId="73D5B6F5" w14:textId="171D2600" w:rsidR="00110D8E" w:rsidRPr="00250995" w:rsidRDefault="000B7133" w:rsidP="00973612">
      <w:pPr>
        <w:jc w:val="center"/>
        <w:rPr>
          <w:rFonts w:asciiTheme="minorHAnsi" w:hAnsiTheme="minorHAnsi" w:cstheme="minorHAnsi"/>
          <w:b/>
          <w:bCs/>
        </w:rPr>
      </w:pPr>
      <w:r w:rsidRPr="00AF5F2C">
        <w:rPr>
          <w:rFonts w:asciiTheme="minorHAnsi" w:hAnsiTheme="minorHAnsi" w:cstheme="minorHAnsi"/>
          <w:b/>
          <w:bCs/>
          <w:sz w:val="24"/>
          <w:szCs w:val="24"/>
        </w:rPr>
        <w:t xml:space="preserve">MCO Assigned </w:t>
      </w:r>
      <w:r w:rsidR="008B1163" w:rsidRPr="00AF5F2C">
        <w:rPr>
          <w:rFonts w:asciiTheme="minorHAnsi" w:hAnsiTheme="minorHAnsi" w:cstheme="minorHAnsi"/>
          <w:b/>
          <w:bCs/>
          <w:sz w:val="24"/>
          <w:szCs w:val="24"/>
        </w:rPr>
        <w:t xml:space="preserve">Portal </w:t>
      </w:r>
      <w:r w:rsidR="003F1180" w:rsidRPr="00AF5F2C">
        <w:rPr>
          <w:rFonts w:asciiTheme="minorHAnsi" w:hAnsiTheme="minorHAnsi" w:cstheme="minorHAnsi"/>
          <w:b/>
          <w:bCs/>
          <w:sz w:val="24"/>
          <w:szCs w:val="24"/>
        </w:rPr>
        <w:t>Tracking</w:t>
      </w:r>
      <w:r w:rsidR="00FA2D08" w:rsidRPr="00AF5F2C">
        <w:rPr>
          <w:rFonts w:asciiTheme="minorHAnsi" w:hAnsiTheme="minorHAnsi" w:cstheme="minorHAnsi"/>
          <w:b/>
          <w:bCs/>
          <w:sz w:val="24"/>
          <w:szCs w:val="24"/>
        </w:rPr>
        <w:t xml:space="preserve"> </w:t>
      </w:r>
      <w:r w:rsidR="008B1163" w:rsidRPr="00AF5F2C">
        <w:rPr>
          <w:rFonts w:asciiTheme="minorHAnsi" w:hAnsiTheme="minorHAnsi" w:cstheme="minorHAnsi"/>
          <w:b/>
          <w:bCs/>
          <w:sz w:val="24"/>
          <w:szCs w:val="24"/>
        </w:rPr>
        <w:t>N</w:t>
      </w:r>
      <w:r w:rsidR="003F1180" w:rsidRPr="00AF5F2C">
        <w:rPr>
          <w:rFonts w:asciiTheme="minorHAnsi" w:hAnsiTheme="minorHAnsi" w:cstheme="minorHAnsi"/>
          <w:b/>
          <w:bCs/>
          <w:sz w:val="24"/>
          <w:szCs w:val="24"/>
        </w:rPr>
        <w:t xml:space="preserve">umber </w:t>
      </w:r>
      <w:r w:rsidR="00FA2D08" w:rsidRPr="00AF5F2C">
        <w:rPr>
          <w:rFonts w:asciiTheme="minorHAnsi" w:hAnsiTheme="minorHAnsi" w:cstheme="minorHAnsi"/>
          <w:b/>
          <w:bCs/>
          <w:sz w:val="24"/>
          <w:szCs w:val="24"/>
        </w:rPr>
        <w:t>Links</w:t>
      </w:r>
      <w:r w:rsidR="00555BF2" w:rsidRPr="00AF5F2C">
        <w:rPr>
          <w:rFonts w:asciiTheme="minorHAnsi" w:hAnsiTheme="minorHAnsi" w:cstheme="minorHAnsi"/>
          <w:b/>
          <w:bCs/>
          <w:sz w:val="24"/>
          <w:szCs w:val="24"/>
        </w:rPr>
        <w:t xml:space="preserve"> Information</w:t>
      </w:r>
    </w:p>
    <w:p w14:paraId="6598CAC3" w14:textId="77777777" w:rsidR="00555BF2" w:rsidRPr="00AF5F2C" w:rsidRDefault="00555BF2" w:rsidP="00973612">
      <w:pPr>
        <w:rPr>
          <w:rFonts w:asciiTheme="minorHAnsi" w:hAnsiTheme="minorHAnsi" w:cstheme="minorHAnsi"/>
          <w:sz w:val="24"/>
          <w:szCs w:val="24"/>
        </w:rPr>
      </w:pPr>
    </w:p>
    <w:p w14:paraId="2A14FD5B" w14:textId="3D0AE24F" w:rsidR="008D5FDD" w:rsidRPr="00AF5F2C" w:rsidRDefault="00AA792B" w:rsidP="00973612">
      <w:pPr>
        <w:rPr>
          <w:rFonts w:asciiTheme="minorHAnsi" w:hAnsiTheme="minorHAnsi" w:cstheme="minorHAnsi"/>
          <w:sz w:val="24"/>
          <w:szCs w:val="24"/>
        </w:rPr>
      </w:pPr>
      <w:r w:rsidRPr="00AF5F2C">
        <w:rPr>
          <w:rFonts w:asciiTheme="minorHAnsi" w:hAnsiTheme="minorHAnsi" w:cstheme="minorHAnsi"/>
          <w:sz w:val="24"/>
          <w:szCs w:val="24"/>
        </w:rPr>
        <w:t xml:space="preserve">Click on the links below to learn more about each MCOs </w:t>
      </w:r>
      <w:r w:rsidR="00D14D8D" w:rsidRPr="00AF5F2C">
        <w:rPr>
          <w:rFonts w:asciiTheme="minorHAnsi" w:hAnsiTheme="minorHAnsi" w:cstheme="minorHAnsi"/>
          <w:sz w:val="24"/>
          <w:szCs w:val="24"/>
        </w:rPr>
        <w:t xml:space="preserve">internal </w:t>
      </w:r>
      <w:r w:rsidRPr="00AF5F2C">
        <w:rPr>
          <w:rFonts w:asciiTheme="minorHAnsi" w:hAnsiTheme="minorHAnsi" w:cstheme="minorHAnsi"/>
          <w:sz w:val="24"/>
          <w:szCs w:val="24"/>
        </w:rPr>
        <w:t xml:space="preserve">provider dispute process and </w:t>
      </w:r>
      <w:r w:rsidR="00D14D8D" w:rsidRPr="00AF5F2C">
        <w:rPr>
          <w:rFonts w:asciiTheme="minorHAnsi" w:hAnsiTheme="minorHAnsi" w:cstheme="minorHAnsi"/>
          <w:sz w:val="24"/>
          <w:szCs w:val="24"/>
        </w:rPr>
        <w:t xml:space="preserve">how to request a </w:t>
      </w:r>
      <w:r w:rsidRPr="00AF5F2C">
        <w:rPr>
          <w:rFonts w:asciiTheme="minorHAnsi" w:hAnsiTheme="minorHAnsi" w:cstheme="minorHAnsi"/>
          <w:sz w:val="24"/>
          <w:szCs w:val="24"/>
        </w:rPr>
        <w:t xml:space="preserve">tracking number </w:t>
      </w:r>
      <w:r w:rsidR="00D14D8D" w:rsidRPr="00AF5F2C">
        <w:rPr>
          <w:rFonts w:asciiTheme="minorHAnsi" w:hAnsiTheme="minorHAnsi" w:cstheme="minorHAnsi"/>
          <w:sz w:val="24"/>
          <w:szCs w:val="24"/>
        </w:rPr>
        <w:t>for use in the Provider Resolution Portal</w:t>
      </w:r>
      <w:r w:rsidR="008B1163" w:rsidRPr="00AF5F2C">
        <w:rPr>
          <w:rFonts w:asciiTheme="minorHAnsi" w:hAnsiTheme="minorHAnsi" w:cstheme="minorHAnsi"/>
          <w:sz w:val="24"/>
          <w:szCs w:val="24"/>
        </w:rPr>
        <w:t xml:space="preserve">. </w:t>
      </w:r>
      <w:r w:rsidR="008D5FDD" w:rsidRPr="00AF5F2C">
        <w:rPr>
          <w:rFonts w:asciiTheme="minorHAnsi" w:hAnsiTheme="minorHAnsi" w:cstheme="minorHAnsi"/>
          <w:sz w:val="24"/>
          <w:szCs w:val="24"/>
        </w:rPr>
        <w:t>A</w:t>
      </w:r>
      <w:r w:rsidR="008B1163" w:rsidRPr="00AF5F2C">
        <w:rPr>
          <w:rFonts w:asciiTheme="minorHAnsi" w:hAnsiTheme="minorHAnsi" w:cstheme="minorHAnsi"/>
          <w:sz w:val="24"/>
          <w:szCs w:val="24"/>
        </w:rPr>
        <w:t xml:space="preserve"> MCO assigned tracking number is required for each complaint ticket submitted in the Portal. </w:t>
      </w:r>
    </w:p>
    <w:p w14:paraId="2AB425AF" w14:textId="77777777" w:rsidR="008D5FDD" w:rsidRPr="00AF5F2C" w:rsidRDefault="008D5FDD" w:rsidP="00973612">
      <w:pPr>
        <w:rPr>
          <w:rFonts w:asciiTheme="minorHAnsi" w:hAnsiTheme="minorHAnsi" w:cstheme="minorHAnsi"/>
          <w:sz w:val="24"/>
          <w:szCs w:val="24"/>
        </w:rPr>
      </w:pPr>
    </w:p>
    <w:p w14:paraId="1405B2AA" w14:textId="07543AD7" w:rsidR="00AA792B" w:rsidRPr="00AF5F2C" w:rsidRDefault="008D5FDD" w:rsidP="00973612">
      <w:pPr>
        <w:rPr>
          <w:rFonts w:asciiTheme="minorHAnsi" w:hAnsiTheme="minorHAnsi" w:cstheme="minorHAnsi"/>
          <w:sz w:val="24"/>
          <w:szCs w:val="24"/>
        </w:rPr>
      </w:pPr>
      <w:r w:rsidRPr="00AF5F2C">
        <w:rPr>
          <w:rFonts w:asciiTheme="minorHAnsi" w:hAnsiTheme="minorHAnsi" w:cstheme="minorHAnsi"/>
          <w:sz w:val="24"/>
          <w:szCs w:val="24"/>
        </w:rPr>
        <w:t>Tickets that are submitted in the portal without a MCO assigned tracking number</w:t>
      </w:r>
      <w:r w:rsidR="00C90AE4" w:rsidRPr="00AF5F2C">
        <w:rPr>
          <w:rFonts w:asciiTheme="minorHAnsi" w:hAnsiTheme="minorHAnsi" w:cstheme="minorHAnsi"/>
          <w:sz w:val="24"/>
          <w:szCs w:val="24"/>
        </w:rPr>
        <w:t>, that are not submitted timely in the Portal, or submitted with missing or incomplete data</w:t>
      </w:r>
      <w:r w:rsidRPr="00AF5F2C">
        <w:rPr>
          <w:rFonts w:asciiTheme="minorHAnsi" w:hAnsiTheme="minorHAnsi" w:cstheme="minorHAnsi"/>
          <w:sz w:val="24"/>
          <w:szCs w:val="24"/>
        </w:rPr>
        <w:t xml:space="preserve"> will be closed in the system. Providers will be required to resubmit the complaint with </w:t>
      </w:r>
      <w:r w:rsidR="00AC5C6B" w:rsidRPr="00AF5F2C">
        <w:rPr>
          <w:rFonts w:asciiTheme="minorHAnsi" w:hAnsiTheme="minorHAnsi" w:cstheme="minorHAnsi"/>
          <w:sz w:val="24"/>
          <w:szCs w:val="24"/>
        </w:rPr>
        <w:t>the</w:t>
      </w:r>
      <w:r w:rsidRPr="00AF5F2C">
        <w:rPr>
          <w:rFonts w:asciiTheme="minorHAnsi" w:hAnsiTheme="minorHAnsi" w:cstheme="minorHAnsi"/>
          <w:sz w:val="24"/>
          <w:szCs w:val="24"/>
        </w:rPr>
        <w:t xml:space="preserve"> MCO assigned tracking number under a new complaint ticket.  </w:t>
      </w:r>
    </w:p>
    <w:p w14:paraId="26EAC751" w14:textId="1AB65D5C" w:rsidR="00FA2D08" w:rsidRPr="00250995" w:rsidRDefault="00FA2D08" w:rsidP="00973612">
      <w:pPr>
        <w:rPr>
          <w:rFonts w:asciiTheme="minorHAnsi" w:hAnsiTheme="minorHAnsi" w:cstheme="minorHAnsi"/>
        </w:rPr>
      </w:pPr>
    </w:p>
    <w:p w14:paraId="7C7564BD" w14:textId="1BB711F2" w:rsidR="00564FB5" w:rsidRPr="00AF5F2C" w:rsidRDefault="00250995" w:rsidP="00973612">
      <w:pPr>
        <w:rPr>
          <w:rFonts w:asciiTheme="minorHAnsi" w:hAnsiTheme="minorHAnsi" w:cstheme="minorHAnsi"/>
          <w:b/>
          <w:bCs/>
          <w:color w:val="201F1E"/>
          <w:sz w:val="36"/>
          <w:szCs w:val="36"/>
        </w:rPr>
      </w:pPr>
      <w:r w:rsidRPr="00AF5F2C">
        <w:rPr>
          <w:rFonts w:asciiTheme="minorHAnsi" w:hAnsiTheme="minorHAnsi" w:cstheme="minorHAnsi"/>
          <w:b/>
          <w:bCs/>
          <w:sz w:val="36"/>
          <w:szCs w:val="36"/>
          <w:u w:val="single"/>
        </w:rPr>
        <w:t>AETNA</w:t>
      </w:r>
      <w:r w:rsidRPr="00AF5F2C">
        <w:rPr>
          <w:rFonts w:asciiTheme="minorHAnsi" w:hAnsiTheme="minorHAnsi" w:cstheme="minorHAnsi"/>
          <w:b/>
          <w:bCs/>
          <w:sz w:val="36"/>
          <w:szCs w:val="36"/>
        </w:rPr>
        <w:t xml:space="preserve">: </w:t>
      </w:r>
      <w:r w:rsidRPr="00AF5F2C">
        <w:rPr>
          <w:rFonts w:asciiTheme="minorHAnsi" w:hAnsiTheme="minorHAnsi" w:cstheme="minorHAnsi"/>
          <w:b/>
          <w:bCs/>
          <w:color w:val="201F1E"/>
          <w:sz w:val="36"/>
          <w:szCs w:val="36"/>
        </w:rPr>
        <w:t xml:space="preserve"> </w:t>
      </w:r>
    </w:p>
    <w:p w14:paraId="6F59BDE0" w14:textId="0C76EBB4" w:rsidR="00D14D8D" w:rsidRPr="00342FAD" w:rsidRDefault="008B1B14" w:rsidP="00973612">
      <w:pPr>
        <w:rPr>
          <w:rFonts w:asciiTheme="minorHAnsi" w:hAnsiTheme="minorHAnsi" w:cstheme="minorHAnsi"/>
          <w:b/>
          <w:bCs/>
          <w:color w:val="201F1E"/>
        </w:rPr>
      </w:pPr>
      <w:r w:rsidRPr="00342FAD">
        <w:rPr>
          <w:rFonts w:asciiTheme="minorHAnsi" w:hAnsiTheme="minorHAnsi" w:cstheme="minorHAnsi"/>
          <w:b/>
          <w:bCs/>
          <w:color w:val="201F1E"/>
        </w:rPr>
        <w:t>Medicare- Medicaid Alignment Initiative (MMAI)</w:t>
      </w:r>
      <w:r w:rsidR="00AC5C6B" w:rsidRPr="00342FAD">
        <w:rPr>
          <w:rFonts w:asciiTheme="minorHAnsi" w:hAnsiTheme="minorHAnsi" w:cstheme="minorHAnsi"/>
          <w:b/>
          <w:bCs/>
          <w:color w:val="201F1E"/>
        </w:rPr>
        <w:t xml:space="preserve"> </w:t>
      </w:r>
      <w:r w:rsidR="00D14D8D" w:rsidRPr="00342FAD">
        <w:rPr>
          <w:rFonts w:asciiTheme="minorHAnsi" w:hAnsiTheme="minorHAnsi" w:cstheme="minorHAnsi"/>
          <w:b/>
          <w:bCs/>
          <w:color w:val="201F1E"/>
        </w:rPr>
        <w:t xml:space="preserve">MCO Internal Dispute Process Instructions: </w:t>
      </w:r>
    </w:p>
    <w:p w14:paraId="634CD5B4" w14:textId="77777777" w:rsidR="00C016E5" w:rsidRPr="00342FAD" w:rsidRDefault="00C016E5" w:rsidP="00973612">
      <w:pPr>
        <w:pStyle w:val="ListParagraph"/>
        <w:numPr>
          <w:ilvl w:val="0"/>
          <w:numId w:val="17"/>
        </w:numPr>
        <w:rPr>
          <w:rFonts w:asciiTheme="minorHAnsi" w:eastAsia="Times New Roman" w:hAnsiTheme="minorHAnsi" w:cstheme="minorHAnsi"/>
          <w:color w:val="333333"/>
          <w:spacing w:val="2"/>
        </w:rPr>
      </w:pPr>
      <w:r w:rsidRPr="00342FAD">
        <w:rPr>
          <w:rFonts w:asciiTheme="minorHAnsi" w:eastAsia="Times New Roman" w:hAnsiTheme="minorHAnsi" w:cstheme="minorHAnsi"/>
          <w:spacing w:val="2"/>
        </w:rPr>
        <w:t>Online Provider Dispute Instructions:</w:t>
      </w:r>
      <w:r w:rsidRPr="00342FAD">
        <w:rPr>
          <w:rFonts w:asciiTheme="minorHAnsi" w:eastAsia="Times New Roman" w:hAnsiTheme="minorHAnsi" w:cstheme="minorHAnsi"/>
          <w:color w:val="333333"/>
          <w:spacing w:val="2"/>
        </w:rPr>
        <w:t xml:space="preserve"> </w:t>
      </w:r>
      <w:hyperlink r:id="rId10" w:history="1">
        <w:r w:rsidRPr="00342FAD">
          <w:rPr>
            <w:rStyle w:val="Hyperlink"/>
            <w:rFonts w:asciiTheme="minorHAnsi" w:eastAsia="Times New Roman" w:hAnsiTheme="minorHAnsi" w:cstheme="minorHAnsi"/>
            <w:spacing w:val="2"/>
          </w:rPr>
          <w:t>https://www.aetnabetterhealth.com/illinois/assets/pdf/OnlineProviderDisputeInstructions_IL.pdf</w:t>
        </w:r>
      </w:hyperlink>
    </w:p>
    <w:p w14:paraId="15AF4BFC" w14:textId="2B01B202" w:rsidR="00C016E5" w:rsidRPr="00342FAD" w:rsidRDefault="00C016E5" w:rsidP="00973612">
      <w:pPr>
        <w:pStyle w:val="ListParagraph"/>
        <w:numPr>
          <w:ilvl w:val="0"/>
          <w:numId w:val="17"/>
        </w:numPr>
        <w:rPr>
          <w:rStyle w:val="Hyperlink"/>
          <w:rFonts w:asciiTheme="minorHAnsi" w:eastAsia="Times New Roman" w:hAnsiTheme="minorHAnsi" w:cstheme="minorHAnsi"/>
          <w:color w:val="333333"/>
          <w:spacing w:val="2"/>
          <w:u w:val="none"/>
        </w:rPr>
      </w:pPr>
      <w:r w:rsidRPr="00342FAD">
        <w:rPr>
          <w:rFonts w:asciiTheme="minorHAnsi" w:eastAsia="Times New Roman" w:hAnsiTheme="minorHAnsi" w:cstheme="minorHAnsi"/>
          <w:spacing w:val="2"/>
        </w:rPr>
        <w:t>Par Provider Dispute Form:</w:t>
      </w:r>
      <w:r w:rsidRPr="00342FAD">
        <w:rPr>
          <w:rFonts w:asciiTheme="minorHAnsi" w:eastAsia="Times New Roman" w:hAnsiTheme="minorHAnsi" w:cstheme="minorHAnsi"/>
          <w:color w:val="333333"/>
          <w:spacing w:val="2"/>
        </w:rPr>
        <w:t xml:space="preserve"> </w:t>
      </w:r>
      <w:hyperlink r:id="rId11" w:history="1">
        <w:r w:rsidRPr="00342FAD">
          <w:rPr>
            <w:rStyle w:val="Hyperlink"/>
            <w:rFonts w:asciiTheme="minorHAnsi" w:eastAsia="Times New Roman" w:hAnsiTheme="minorHAnsi" w:cstheme="minorHAnsi"/>
            <w:spacing w:val="2"/>
          </w:rPr>
          <w:t>https://www.aetnabetterhealth.com/illinois/assets/pdf/ILParProviderDisputeForm.pdf</w:t>
        </w:r>
      </w:hyperlink>
    </w:p>
    <w:p w14:paraId="7B16CA32" w14:textId="1D170D28" w:rsidR="00555BF2" w:rsidRPr="00342FAD" w:rsidRDefault="00555BF2" w:rsidP="00973612">
      <w:pPr>
        <w:pStyle w:val="ListParagraph"/>
        <w:numPr>
          <w:ilvl w:val="0"/>
          <w:numId w:val="17"/>
        </w:numPr>
        <w:rPr>
          <w:rFonts w:asciiTheme="minorHAnsi" w:eastAsia="Times New Roman" w:hAnsiTheme="minorHAnsi" w:cstheme="minorHAnsi"/>
          <w:color w:val="333333"/>
          <w:spacing w:val="2"/>
        </w:rPr>
      </w:pPr>
      <w:r w:rsidRPr="00342FAD">
        <w:rPr>
          <w:rFonts w:asciiTheme="minorHAnsi" w:eastAsia="Times New Roman" w:hAnsiTheme="minorHAnsi" w:cstheme="minorHAnsi"/>
          <w:spacing w:val="2"/>
        </w:rPr>
        <w:t xml:space="preserve">Non-Par Appeal Form: </w:t>
      </w:r>
      <w:hyperlink r:id="rId12" w:history="1">
        <w:r w:rsidRPr="00342FAD">
          <w:rPr>
            <w:rStyle w:val="Hyperlink"/>
            <w:rFonts w:asciiTheme="minorHAnsi" w:eastAsia="Times New Roman" w:hAnsiTheme="minorHAnsi" w:cstheme="minorHAnsi"/>
            <w:spacing w:val="2"/>
          </w:rPr>
          <w:t>https://www.aetnabetterhealth.com/illinois/assets/pdf/ILMMAINonParAppealForm.pdf</w:t>
        </w:r>
      </w:hyperlink>
    </w:p>
    <w:p w14:paraId="18607054" w14:textId="7A4061AD" w:rsidR="00555BF2" w:rsidRPr="00342FAD" w:rsidRDefault="00555BF2" w:rsidP="00973612">
      <w:pPr>
        <w:pStyle w:val="ListParagraph"/>
        <w:numPr>
          <w:ilvl w:val="0"/>
          <w:numId w:val="17"/>
        </w:numPr>
        <w:rPr>
          <w:rFonts w:asciiTheme="minorHAnsi" w:eastAsia="Times New Roman" w:hAnsiTheme="minorHAnsi" w:cstheme="minorHAnsi"/>
          <w:color w:val="333333"/>
          <w:spacing w:val="2"/>
        </w:rPr>
      </w:pPr>
      <w:r w:rsidRPr="00342FAD">
        <w:rPr>
          <w:rFonts w:asciiTheme="minorHAnsi" w:eastAsia="Times New Roman" w:hAnsiTheme="minorHAnsi" w:cstheme="minorHAnsi"/>
          <w:spacing w:val="2"/>
        </w:rPr>
        <w:t>Aetna Portal Link:</w:t>
      </w:r>
      <w:r w:rsidRPr="00342FAD">
        <w:rPr>
          <w:rFonts w:asciiTheme="minorHAnsi" w:eastAsia="Times New Roman" w:hAnsiTheme="minorHAnsi" w:cstheme="minorHAnsi"/>
          <w:color w:val="333333"/>
          <w:spacing w:val="2"/>
        </w:rPr>
        <w:t xml:space="preserve"> </w:t>
      </w:r>
    </w:p>
    <w:p w14:paraId="03D45B7B" w14:textId="116666EE" w:rsidR="00555BF2" w:rsidRPr="00342FAD" w:rsidRDefault="00C732E2" w:rsidP="00973612">
      <w:pPr>
        <w:ind w:firstLine="720"/>
        <w:rPr>
          <w:rFonts w:asciiTheme="minorHAnsi" w:eastAsia="Times New Roman" w:hAnsiTheme="minorHAnsi" w:cstheme="minorHAnsi"/>
          <w:color w:val="333333"/>
          <w:spacing w:val="2"/>
        </w:rPr>
      </w:pPr>
      <w:hyperlink r:id="rId13" w:history="1">
        <w:r w:rsidR="00973612" w:rsidRPr="00342FAD">
          <w:rPr>
            <w:rStyle w:val="Hyperlink"/>
            <w:rFonts w:asciiTheme="minorHAnsi" w:eastAsia="Times New Roman" w:hAnsiTheme="minorHAnsi" w:cstheme="minorHAnsi"/>
            <w:spacing w:val="2"/>
          </w:rPr>
          <w:t>https://www.aetnabetterhealth.com/illinois/providers/portal</w:t>
        </w:r>
      </w:hyperlink>
    </w:p>
    <w:p w14:paraId="403D2382" w14:textId="77777777" w:rsidR="00973612" w:rsidRPr="00342FAD" w:rsidRDefault="00973612" w:rsidP="00973612">
      <w:pPr>
        <w:rPr>
          <w:rFonts w:asciiTheme="minorHAnsi" w:hAnsiTheme="minorHAnsi" w:cstheme="minorHAnsi"/>
          <w:color w:val="201F1E"/>
        </w:rPr>
      </w:pPr>
    </w:p>
    <w:p w14:paraId="3E5428BF" w14:textId="3EC90121" w:rsidR="00D14D8D" w:rsidRPr="00342FAD" w:rsidRDefault="00555BF2" w:rsidP="00973612">
      <w:pPr>
        <w:rPr>
          <w:rFonts w:asciiTheme="minorHAnsi" w:hAnsiTheme="minorHAnsi" w:cstheme="minorHAnsi"/>
          <w:b/>
          <w:bCs/>
          <w:color w:val="201F1E"/>
        </w:rPr>
      </w:pPr>
      <w:r w:rsidRPr="00342FAD">
        <w:rPr>
          <w:rFonts w:asciiTheme="minorHAnsi" w:hAnsiTheme="minorHAnsi" w:cstheme="minorHAnsi"/>
          <w:b/>
          <w:bCs/>
          <w:color w:val="201F1E"/>
        </w:rPr>
        <w:t xml:space="preserve">MMAI </w:t>
      </w:r>
      <w:r w:rsidR="008B1163" w:rsidRPr="00342FAD">
        <w:rPr>
          <w:rFonts w:asciiTheme="minorHAnsi" w:hAnsiTheme="minorHAnsi" w:cstheme="minorHAnsi"/>
          <w:b/>
          <w:bCs/>
          <w:color w:val="201F1E"/>
        </w:rPr>
        <w:t xml:space="preserve">MCO Assigned </w:t>
      </w:r>
      <w:r w:rsidR="008C6BE6" w:rsidRPr="00342FAD">
        <w:rPr>
          <w:rFonts w:asciiTheme="minorHAnsi" w:hAnsiTheme="minorHAnsi" w:cstheme="minorHAnsi"/>
          <w:b/>
          <w:bCs/>
          <w:color w:val="201F1E"/>
        </w:rPr>
        <w:t xml:space="preserve">Portal </w:t>
      </w:r>
      <w:r w:rsidR="00D14D8D" w:rsidRPr="00342FAD">
        <w:rPr>
          <w:rFonts w:asciiTheme="minorHAnsi" w:hAnsiTheme="minorHAnsi" w:cstheme="minorHAnsi"/>
          <w:b/>
          <w:bCs/>
          <w:color w:val="201F1E"/>
        </w:rPr>
        <w:t>Tracking Number Example:</w:t>
      </w:r>
    </w:p>
    <w:p w14:paraId="6C9F3756" w14:textId="4F59BD1F" w:rsidR="00341557" w:rsidRPr="00342FAD" w:rsidRDefault="008C6BE6" w:rsidP="00973612">
      <w:pPr>
        <w:pStyle w:val="ListParagraph"/>
        <w:numPr>
          <w:ilvl w:val="0"/>
          <w:numId w:val="18"/>
        </w:numPr>
        <w:rPr>
          <w:rFonts w:asciiTheme="minorHAnsi" w:eastAsia="Times New Roman" w:hAnsiTheme="minorHAnsi" w:cstheme="minorHAnsi"/>
        </w:rPr>
      </w:pPr>
      <w:r w:rsidRPr="00342FAD">
        <w:rPr>
          <w:rFonts w:asciiTheme="minorHAnsi" w:eastAsia="Times New Roman" w:hAnsiTheme="minorHAnsi" w:cstheme="minorHAnsi"/>
          <w:color w:val="201F1E"/>
        </w:rPr>
        <w:t xml:space="preserve">Example </w:t>
      </w:r>
      <w:r w:rsidR="00BA1E46" w:rsidRPr="00342FAD">
        <w:rPr>
          <w:rFonts w:asciiTheme="minorHAnsi" w:eastAsia="Times New Roman" w:hAnsiTheme="minorHAnsi" w:cstheme="minorHAnsi"/>
          <w:color w:val="201F1E"/>
        </w:rPr>
        <w:t>Par Provider Dispute</w:t>
      </w:r>
      <w:r w:rsidRPr="00342FAD">
        <w:rPr>
          <w:rFonts w:asciiTheme="minorHAnsi" w:eastAsia="Times New Roman" w:hAnsiTheme="minorHAnsi" w:cstheme="minorHAnsi"/>
          <w:color w:val="201F1E"/>
        </w:rPr>
        <w:t xml:space="preserve"> Tracking Number</w:t>
      </w:r>
      <w:r w:rsidR="00BA1E46" w:rsidRPr="00342FAD">
        <w:rPr>
          <w:rFonts w:asciiTheme="minorHAnsi" w:eastAsia="Times New Roman" w:hAnsiTheme="minorHAnsi" w:cstheme="minorHAnsi"/>
          <w:color w:val="201F1E"/>
        </w:rPr>
        <w:t>:  Aetna MMAI uses the Claim number for tracking</w:t>
      </w:r>
      <w:r w:rsidR="00BA17D7" w:rsidRPr="00342FAD">
        <w:rPr>
          <w:rFonts w:asciiTheme="minorHAnsi" w:eastAsia="Times New Roman" w:hAnsiTheme="minorHAnsi" w:cstheme="minorHAnsi"/>
          <w:color w:val="201F1E"/>
        </w:rPr>
        <w:t xml:space="preserve"> and for entry of a ticket into the Portal. </w:t>
      </w:r>
    </w:p>
    <w:p w14:paraId="2DD9ABC1" w14:textId="5A24D7F4" w:rsidR="00555BF2" w:rsidRPr="00342FAD" w:rsidRDefault="008C6BE6" w:rsidP="00973612">
      <w:pPr>
        <w:pStyle w:val="ListParagraph"/>
        <w:numPr>
          <w:ilvl w:val="0"/>
          <w:numId w:val="18"/>
        </w:numPr>
        <w:rPr>
          <w:rFonts w:asciiTheme="minorHAnsi" w:eastAsia="Times New Roman" w:hAnsiTheme="minorHAnsi" w:cstheme="minorHAnsi"/>
          <w:color w:val="201F1E"/>
        </w:rPr>
      </w:pPr>
      <w:r w:rsidRPr="00342FAD">
        <w:rPr>
          <w:rFonts w:asciiTheme="minorHAnsi" w:eastAsia="Times New Roman" w:hAnsiTheme="minorHAnsi" w:cstheme="minorHAnsi"/>
          <w:color w:val="201F1E"/>
        </w:rPr>
        <w:t xml:space="preserve">Example </w:t>
      </w:r>
      <w:r w:rsidR="00555BF2" w:rsidRPr="00342FAD">
        <w:rPr>
          <w:rFonts w:asciiTheme="minorHAnsi" w:eastAsia="Times New Roman" w:hAnsiTheme="minorHAnsi" w:cstheme="minorHAnsi"/>
          <w:color w:val="201F1E"/>
        </w:rPr>
        <w:t>Non-Par Appeal Format</w:t>
      </w:r>
      <w:r w:rsidRPr="00342FAD">
        <w:rPr>
          <w:rFonts w:asciiTheme="minorHAnsi" w:eastAsia="Times New Roman" w:hAnsiTheme="minorHAnsi" w:cstheme="minorHAnsi"/>
          <w:color w:val="201F1E"/>
        </w:rPr>
        <w:t xml:space="preserve"> Tracking Number</w:t>
      </w:r>
      <w:r w:rsidR="00555BF2" w:rsidRPr="00342FAD">
        <w:rPr>
          <w:rFonts w:asciiTheme="minorHAnsi" w:eastAsia="Times New Roman" w:hAnsiTheme="minorHAnsi" w:cstheme="minorHAnsi"/>
          <w:color w:val="201F1E"/>
        </w:rPr>
        <w:t xml:space="preserve">: </w:t>
      </w:r>
      <w:r w:rsidR="00555BF2" w:rsidRPr="00342FAD">
        <w:rPr>
          <w:rFonts w:asciiTheme="minorHAnsi" w:eastAsia="Times New Roman" w:hAnsiTheme="minorHAnsi" w:cstheme="minorHAnsi"/>
          <w:color w:val="242424"/>
          <w:shd w:val="clear" w:color="auto" w:fill="FFFFFF"/>
        </w:rPr>
        <w:t>(AP000000000000)</w:t>
      </w:r>
    </w:p>
    <w:p w14:paraId="5B047C07" w14:textId="77777777" w:rsidR="00973612" w:rsidRPr="00342FAD" w:rsidRDefault="00973612" w:rsidP="00973612">
      <w:pPr>
        <w:rPr>
          <w:rFonts w:asciiTheme="minorHAnsi" w:hAnsiTheme="minorHAnsi" w:cstheme="minorHAnsi"/>
          <w:color w:val="201F1E"/>
        </w:rPr>
      </w:pPr>
    </w:p>
    <w:p w14:paraId="466F7E64" w14:textId="77F05BF3" w:rsidR="00341557" w:rsidRPr="00342FAD" w:rsidRDefault="00555BF2" w:rsidP="00973612">
      <w:pPr>
        <w:rPr>
          <w:rFonts w:asciiTheme="minorHAnsi" w:hAnsiTheme="minorHAnsi" w:cstheme="minorHAnsi"/>
          <w:b/>
          <w:bCs/>
          <w:color w:val="201F1E"/>
        </w:rPr>
      </w:pPr>
      <w:r w:rsidRPr="00342FAD">
        <w:rPr>
          <w:rFonts w:asciiTheme="minorHAnsi" w:hAnsiTheme="minorHAnsi" w:cstheme="minorHAnsi"/>
          <w:b/>
          <w:bCs/>
          <w:color w:val="201F1E"/>
        </w:rPr>
        <w:t xml:space="preserve">MMAI </w:t>
      </w:r>
      <w:r w:rsidR="00341557" w:rsidRPr="00342FAD">
        <w:rPr>
          <w:rFonts w:asciiTheme="minorHAnsi" w:hAnsiTheme="minorHAnsi" w:cstheme="minorHAnsi"/>
          <w:b/>
          <w:bCs/>
          <w:color w:val="201F1E"/>
        </w:rPr>
        <w:t xml:space="preserve">MCO Assigned </w:t>
      </w:r>
      <w:r w:rsidR="008C6BE6" w:rsidRPr="00342FAD">
        <w:rPr>
          <w:rFonts w:asciiTheme="minorHAnsi" w:hAnsiTheme="minorHAnsi" w:cstheme="minorHAnsi"/>
          <w:b/>
          <w:bCs/>
          <w:color w:val="201F1E"/>
        </w:rPr>
        <w:t xml:space="preserve">Portal </w:t>
      </w:r>
      <w:r w:rsidR="00341557" w:rsidRPr="00342FAD">
        <w:rPr>
          <w:rFonts w:asciiTheme="minorHAnsi" w:hAnsiTheme="minorHAnsi" w:cstheme="minorHAnsi"/>
          <w:b/>
          <w:bCs/>
          <w:color w:val="201F1E"/>
        </w:rPr>
        <w:t>Tracking Number Instructions:</w:t>
      </w:r>
    </w:p>
    <w:p w14:paraId="5E2C045A" w14:textId="77777777" w:rsidR="00303922" w:rsidRPr="00342FAD" w:rsidRDefault="00BA1E46" w:rsidP="00303922">
      <w:pPr>
        <w:pStyle w:val="ListParagraph"/>
        <w:numPr>
          <w:ilvl w:val="0"/>
          <w:numId w:val="32"/>
        </w:numPr>
        <w:rPr>
          <w:rFonts w:asciiTheme="minorHAnsi" w:eastAsia="Times New Roman" w:hAnsiTheme="minorHAnsi" w:cstheme="minorHAnsi"/>
          <w:color w:val="201F1E"/>
        </w:rPr>
      </w:pPr>
      <w:r w:rsidRPr="00342FAD">
        <w:rPr>
          <w:rFonts w:asciiTheme="minorHAnsi" w:eastAsia="Times New Roman" w:hAnsiTheme="minorHAnsi" w:cstheme="minorHAnsi"/>
          <w:color w:val="201F1E"/>
        </w:rPr>
        <w:t xml:space="preserve">Providers dispute and appeals are identified by using Provider name and Provider ID, Member name and ID, date of service, and claim number from the remit notice. This is noted in the footer of Provider Appeals Form. </w:t>
      </w:r>
    </w:p>
    <w:p w14:paraId="4403A6F7" w14:textId="4795F02F" w:rsidR="007A3319" w:rsidRPr="00342FAD" w:rsidRDefault="00555BF2" w:rsidP="00303922">
      <w:pPr>
        <w:pStyle w:val="ListParagraph"/>
        <w:numPr>
          <w:ilvl w:val="0"/>
          <w:numId w:val="32"/>
        </w:numPr>
        <w:rPr>
          <w:rFonts w:asciiTheme="minorHAnsi" w:eastAsia="Times New Roman" w:hAnsiTheme="minorHAnsi" w:cstheme="minorHAnsi"/>
          <w:color w:val="201F1E"/>
        </w:rPr>
      </w:pPr>
      <w:r w:rsidRPr="00342FAD">
        <w:rPr>
          <w:rFonts w:asciiTheme="minorHAnsi" w:hAnsiTheme="minorHAnsi" w:cstheme="minorHAnsi"/>
        </w:rPr>
        <w:t xml:space="preserve">Providers should always refer to the provider manual and their contract for further details. </w:t>
      </w:r>
    </w:p>
    <w:p w14:paraId="41B07EE7" w14:textId="77777777" w:rsidR="00555BF2" w:rsidRPr="00342FAD" w:rsidRDefault="00555BF2" w:rsidP="00973612">
      <w:pPr>
        <w:rPr>
          <w:rFonts w:asciiTheme="minorHAnsi" w:hAnsiTheme="minorHAnsi" w:cstheme="minorHAnsi"/>
        </w:rPr>
      </w:pPr>
    </w:p>
    <w:p w14:paraId="3914C2ED" w14:textId="77777777" w:rsidR="00D55FEE" w:rsidRPr="00934672" w:rsidRDefault="00D55FEE" w:rsidP="00D55FEE">
      <w:pPr>
        <w:rPr>
          <w:rFonts w:asciiTheme="minorHAnsi" w:hAnsiTheme="minorHAnsi" w:cstheme="minorHAnsi"/>
          <w:b/>
          <w:bCs/>
          <w:color w:val="201F1E"/>
        </w:rPr>
      </w:pPr>
      <w:r w:rsidRPr="00934672">
        <w:rPr>
          <w:rFonts w:asciiTheme="minorHAnsi" w:hAnsiTheme="minorHAnsi" w:cstheme="minorHAnsi"/>
          <w:b/>
          <w:bCs/>
        </w:rPr>
        <w:t xml:space="preserve">HealthChoice Illinois (HCI) </w:t>
      </w:r>
      <w:r w:rsidRPr="00934672">
        <w:rPr>
          <w:rFonts w:asciiTheme="minorHAnsi" w:hAnsiTheme="minorHAnsi" w:cstheme="minorHAnsi"/>
          <w:b/>
          <w:bCs/>
          <w:color w:val="201F1E"/>
        </w:rPr>
        <w:t xml:space="preserve">MCO Internal Dispute Process Instructions: </w:t>
      </w:r>
    </w:p>
    <w:p w14:paraId="6C86C55A" w14:textId="77777777" w:rsidR="00D55FEE" w:rsidRPr="00934672" w:rsidRDefault="00D55FEE" w:rsidP="00D55FEE">
      <w:pPr>
        <w:numPr>
          <w:ilvl w:val="0"/>
          <w:numId w:val="20"/>
        </w:numPr>
        <w:rPr>
          <w:rFonts w:asciiTheme="minorHAnsi" w:hAnsiTheme="minorHAnsi" w:cstheme="minorHAnsi"/>
          <w:i/>
          <w:iCs/>
        </w:rPr>
      </w:pPr>
      <w:r w:rsidRPr="00934672">
        <w:rPr>
          <w:rFonts w:asciiTheme="minorHAnsi" w:hAnsiTheme="minorHAnsi" w:cstheme="minorHAnsi"/>
        </w:rPr>
        <w:t xml:space="preserve">Provider Dispute Form: </w:t>
      </w:r>
      <w:hyperlink r:id="rId14" w:history="1">
        <w:r w:rsidRPr="00934672">
          <w:rPr>
            <w:rFonts w:asciiTheme="minorHAnsi" w:hAnsiTheme="minorHAnsi" w:cstheme="minorHAnsi"/>
            <w:color w:val="0563C1"/>
            <w:u w:val="single"/>
          </w:rPr>
          <w:t>https://www.aetnabetterhealth.com/content/dam/aetna/medicaid/illinois/providers/pdf/IL%20Provider%20Dispute%20and%20Resubmission%20Form.pdf</w:t>
        </w:r>
      </w:hyperlink>
    </w:p>
    <w:p w14:paraId="094E03F0" w14:textId="77777777" w:rsidR="00D55FEE" w:rsidRPr="00934672" w:rsidRDefault="00D55FEE" w:rsidP="00D55FEE">
      <w:pPr>
        <w:numPr>
          <w:ilvl w:val="0"/>
          <w:numId w:val="20"/>
        </w:numPr>
        <w:rPr>
          <w:rFonts w:asciiTheme="minorHAnsi" w:hAnsiTheme="minorHAnsi" w:cstheme="minorHAnsi"/>
          <w:i/>
          <w:iCs/>
        </w:rPr>
      </w:pPr>
      <w:r w:rsidRPr="00934672">
        <w:rPr>
          <w:rFonts w:asciiTheme="minorHAnsi" w:hAnsiTheme="minorHAnsi" w:cstheme="minorHAnsi"/>
        </w:rPr>
        <w:t xml:space="preserve">Provider Manual: </w:t>
      </w:r>
      <w:hyperlink r:id="rId15" w:history="1">
        <w:r w:rsidRPr="00934672">
          <w:rPr>
            <w:rFonts w:asciiTheme="minorHAnsi" w:hAnsiTheme="minorHAnsi" w:cstheme="minorHAnsi"/>
            <w:color w:val="0563C1"/>
            <w:u w:val="single"/>
          </w:rPr>
          <w:t>https://www.aetnabetterhealth.com/content/dam/aetna/medicaid/illinois/providers/pdf/Aetna%20Better%20Health%20of%20Illinois%20Provider%20Manual.pdf</w:t>
        </w:r>
      </w:hyperlink>
      <w:r w:rsidRPr="00934672">
        <w:rPr>
          <w:rFonts w:asciiTheme="minorHAnsi" w:hAnsiTheme="minorHAnsi" w:cstheme="minorHAnsi"/>
        </w:rPr>
        <w:t xml:space="preserve"> </w:t>
      </w:r>
    </w:p>
    <w:p w14:paraId="10F9B394" w14:textId="77777777" w:rsidR="00D55FEE" w:rsidRPr="00934672" w:rsidRDefault="00D55FEE" w:rsidP="00D55FEE">
      <w:pPr>
        <w:numPr>
          <w:ilvl w:val="0"/>
          <w:numId w:val="20"/>
        </w:numPr>
        <w:rPr>
          <w:rFonts w:asciiTheme="minorHAnsi" w:hAnsiTheme="minorHAnsi" w:cstheme="minorHAnsi"/>
        </w:rPr>
      </w:pPr>
      <w:r w:rsidRPr="00934672">
        <w:rPr>
          <w:rFonts w:asciiTheme="minorHAnsi" w:hAnsiTheme="minorHAnsi" w:cstheme="minorHAnsi"/>
        </w:rPr>
        <w:t xml:space="preserve">Aetna Portal Link: </w:t>
      </w:r>
    </w:p>
    <w:p w14:paraId="566B00BE" w14:textId="77777777" w:rsidR="00D55FEE" w:rsidRPr="00934672" w:rsidRDefault="00D55FEE" w:rsidP="00D55FEE">
      <w:pPr>
        <w:ind w:left="720"/>
      </w:pPr>
      <w:r w:rsidRPr="00934672">
        <w:rPr>
          <w:rFonts w:asciiTheme="minorHAnsi" w:hAnsiTheme="minorHAnsi" w:cstheme="minorHAnsi"/>
        </w:rPr>
        <w:t xml:space="preserve">To submit through the portal; follow the directions at this link: </w:t>
      </w:r>
      <w:hyperlink r:id="rId16" w:history="1">
        <w:r w:rsidRPr="00934672">
          <w:rPr>
            <w:color w:val="0563C1"/>
            <w:u w:val="single"/>
          </w:rPr>
          <w:t>https://www.availity.com/Essentials</w:t>
        </w:r>
      </w:hyperlink>
    </w:p>
    <w:p w14:paraId="620859E7" w14:textId="77777777" w:rsidR="00D55FEE" w:rsidRPr="00934672" w:rsidRDefault="00D55FEE" w:rsidP="00D55FEE">
      <w:pPr>
        <w:ind w:left="720"/>
        <w:rPr>
          <w:rFonts w:asciiTheme="minorHAnsi" w:hAnsiTheme="minorHAnsi" w:cstheme="minorHAnsi"/>
        </w:rPr>
      </w:pPr>
    </w:p>
    <w:p w14:paraId="1548A71E" w14:textId="77777777" w:rsidR="00D55FEE" w:rsidRPr="00934672" w:rsidRDefault="00D55FEE" w:rsidP="00D55FEE">
      <w:pPr>
        <w:rPr>
          <w:rFonts w:asciiTheme="minorHAnsi" w:hAnsiTheme="minorHAnsi" w:cstheme="minorHAnsi"/>
          <w:b/>
          <w:bCs/>
          <w:color w:val="201F1E"/>
        </w:rPr>
      </w:pPr>
      <w:r w:rsidRPr="00934672">
        <w:rPr>
          <w:rFonts w:asciiTheme="minorHAnsi" w:hAnsiTheme="minorHAnsi" w:cstheme="minorHAnsi"/>
          <w:b/>
          <w:bCs/>
          <w:color w:val="201F1E"/>
        </w:rPr>
        <w:t>HCI MCO Assigned Tracking Number Example:</w:t>
      </w:r>
    </w:p>
    <w:p w14:paraId="1F3FF50E" w14:textId="77777777" w:rsidR="00D55FEE" w:rsidRPr="00934672" w:rsidRDefault="00D55FEE" w:rsidP="00D55FEE">
      <w:pPr>
        <w:numPr>
          <w:ilvl w:val="0"/>
          <w:numId w:val="33"/>
        </w:numPr>
        <w:rPr>
          <w:rFonts w:asciiTheme="minorHAnsi" w:hAnsiTheme="minorHAnsi" w:cstheme="minorHAnsi"/>
        </w:rPr>
      </w:pPr>
      <w:r w:rsidRPr="00934672">
        <w:rPr>
          <w:rFonts w:asciiTheme="minorHAnsi" w:hAnsiTheme="minorHAnsi" w:cstheme="minorHAnsi"/>
        </w:rPr>
        <w:t xml:space="preserve">Tracking Numbers are assigned to providers based on the complaint format applied. </w:t>
      </w:r>
    </w:p>
    <w:p w14:paraId="73A8D4AD" w14:textId="77777777" w:rsidR="00D55FEE" w:rsidRPr="00934672" w:rsidRDefault="00D55FEE" w:rsidP="00D55FEE">
      <w:pPr>
        <w:ind w:firstLine="720"/>
        <w:rPr>
          <w:rFonts w:asciiTheme="minorHAnsi" w:hAnsiTheme="minorHAnsi" w:cstheme="minorHAnsi"/>
        </w:rPr>
      </w:pPr>
      <w:r w:rsidRPr="00934672">
        <w:rPr>
          <w:rFonts w:asciiTheme="minorHAnsi" w:hAnsiTheme="minorHAnsi" w:cstheme="minorHAnsi"/>
        </w:rPr>
        <w:t>Example -</w:t>
      </w:r>
    </w:p>
    <w:p w14:paraId="2EF3F2B3" w14:textId="77777777" w:rsidR="00D55FEE" w:rsidRPr="00934672" w:rsidRDefault="00D55FEE" w:rsidP="00D55FEE">
      <w:pPr>
        <w:ind w:firstLine="720"/>
        <w:rPr>
          <w:rFonts w:asciiTheme="minorHAnsi" w:hAnsiTheme="minorHAnsi" w:cstheme="minorHAnsi"/>
        </w:rPr>
      </w:pPr>
      <w:r w:rsidRPr="00934672">
        <w:rPr>
          <w:rFonts w:asciiTheme="minorHAnsi" w:hAnsiTheme="minorHAnsi" w:cstheme="minorHAnsi"/>
        </w:rPr>
        <w:lastRenderedPageBreak/>
        <w:t>Customer Service: #PDXGR1234567</w:t>
      </w:r>
    </w:p>
    <w:p w14:paraId="5FB28E9F" w14:textId="77777777" w:rsidR="00D55FEE" w:rsidRPr="00934672" w:rsidRDefault="00D55FEE" w:rsidP="00D55FEE">
      <w:pPr>
        <w:ind w:firstLine="720"/>
        <w:rPr>
          <w:rFonts w:asciiTheme="minorHAnsi" w:hAnsiTheme="minorHAnsi" w:cstheme="minorHAnsi"/>
        </w:rPr>
      </w:pPr>
      <w:r w:rsidRPr="00934672">
        <w:rPr>
          <w:rFonts w:asciiTheme="minorHAnsi" w:hAnsiTheme="minorHAnsi" w:cstheme="minorHAnsi"/>
        </w:rPr>
        <w:t>Network Relations: #1234</w:t>
      </w:r>
    </w:p>
    <w:p w14:paraId="6016628B" w14:textId="77777777" w:rsidR="00D55FEE" w:rsidRPr="00934672" w:rsidRDefault="00D55FEE" w:rsidP="00D55FEE">
      <w:pPr>
        <w:ind w:firstLine="720"/>
        <w:rPr>
          <w:rFonts w:asciiTheme="minorHAnsi" w:eastAsia="Times New Roman" w:hAnsiTheme="minorHAnsi" w:cstheme="minorHAnsi"/>
          <w:color w:val="000000"/>
        </w:rPr>
      </w:pPr>
      <w:r w:rsidRPr="00934672">
        <w:rPr>
          <w:rFonts w:asciiTheme="minorHAnsi" w:eastAsia="Times New Roman" w:hAnsiTheme="minorHAnsi" w:cstheme="minorHAnsi"/>
          <w:color w:val="000000"/>
        </w:rPr>
        <w:t>Claim Reconsideration/Dispute: #####E#######A#</w:t>
      </w:r>
    </w:p>
    <w:p w14:paraId="55CF6734" w14:textId="77777777" w:rsidR="00D55FEE" w:rsidRPr="00934672" w:rsidRDefault="00D55FEE" w:rsidP="00D55FEE">
      <w:pPr>
        <w:ind w:firstLine="720"/>
        <w:rPr>
          <w:rFonts w:asciiTheme="minorHAnsi" w:hAnsiTheme="minorHAnsi" w:cstheme="minorHAnsi"/>
        </w:rPr>
      </w:pPr>
      <w:r w:rsidRPr="00934672">
        <w:rPr>
          <w:rFonts w:asciiTheme="minorHAnsi" w:hAnsiTheme="minorHAnsi" w:cstheme="minorHAnsi"/>
        </w:rPr>
        <w:t>Appeal or Grievance: APXXXX, or GRXXXX</w:t>
      </w:r>
    </w:p>
    <w:p w14:paraId="10B727A3" w14:textId="77777777" w:rsidR="00D55FEE" w:rsidRPr="00934672" w:rsidRDefault="00D55FEE" w:rsidP="00D55FEE">
      <w:pPr>
        <w:rPr>
          <w:rFonts w:asciiTheme="minorHAnsi" w:hAnsiTheme="minorHAnsi" w:cstheme="minorHAnsi"/>
          <w:color w:val="201F1E"/>
        </w:rPr>
      </w:pPr>
    </w:p>
    <w:p w14:paraId="5D784159" w14:textId="77777777" w:rsidR="00D55FEE" w:rsidRPr="00934672" w:rsidRDefault="00D55FEE" w:rsidP="00D55FEE">
      <w:pPr>
        <w:rPr>
          <w:rFonts w:asciiTheme="minorHAnsi" w:hAnsiTheme="minorHAnsi" w:cstheme="minorHAnsi"/>
          <w:b/>
          <w:bCs/>
          <w:color w:val="201F1E"/>
        </w:rPr>
      </w:pPr>
      <w:r w:rsidRPr="00934672">
        <w:rPr>
          <w:rFonts w:asciiTheme="minorHAnsi" w:hAnsiTheme="minorHAnsi" w:cstheme="minorHAnsi"/>
          <w:b/>
          <w:bCs/>
          <w:color w:val="201F1E"/>
        </w:rPr>
        <w:t>HCI MCO Assigned Tracking Number Instructions:</w:t>
      </w:r>
    </w:p>
    <w:p w14:paraId="696FE8D1" w14:textId="77777777" w:rsidR="00D55FEE" w:rsidRPr="00934672" w:rsidRDefault="00D55FEE" w:rsidP="00D55FEE">
      <w:pPr>
        <w:numPr>
          <w:ilvl w:val="0"/>
          <w:numId w:val="33"/>
        </w:numPr>
        <w:rPr>
          <w:rFonts w:asciiTheme="minorHAnsi" w:hAnsiTheme="minorHAnsi" w:cstheme="minorHAnsi"/>
        </w:rPr>
      </w:pPr>
      <w:r w:rsidRPr="00934672">
        <w:rPr>
          <w:rFonts w:asciiTheme="minorHAnsi" w:hAnsiTheme="minorHAnsi" w:cstheme="minorHAnsi"/>
        </w:rPr>
        <w:t>When attempting to resolve issues with Aetna Better Health of Illinois you will receive a unique reference number. The reference number will vary based on how you attempted to resolve the issue.</w:t>
      </w:r>
    </w:p>
    <w:p w14:paraId="054392F0" w14:textId="77777777" w:rsidR="00D55FEE" w:rsidRPr="00934672" w:rsidRDefault="00D55FEE" w:rsidP="00D55FEE">
      <w:pPr>
        <w:numPr>
          <w:ilvl w:val="0"/>
          <w:numId w:val="19"/>
        </w:numPr>
        <w:rPr>
          <w:rFonts w:asciiTheme="minorHAnsi" w:hAnsiTheme="minorHAnsi" w:cstheme="minorHAnsi"/>
        </w:rPr>
      </w:pPr>
      <w:r w:rsidRPr="00934672">
        <w:rPr>
          <w:rFonts w:asciiTheme="minorHAnsi" w:hAnsiTheme="minorHAnsi" w:cstheme="minorHAnsi"/>
        </w:rPr>
        <w:t>When contacting our Customer Service at 1-866-329-4701, providers will receive a tracking/reference number from the agent handling your inquiry (i.e., #PDXGR1234567).</w:t>
      </w:r>
    </w:p>
    <w:p w14:paraId="0C68C214" w14:textId="77777777" w:rsidR="00D55FEE" w:rsidRPr="00934672" w:rsidRDefault="00D55FEE" w:rsidP="00D55FEE">
      <w:pPr>
        <w:numPr>
          <w:ilvl w:val="0"/>
          <w:numId w:val="19"/>
        </w:numPr>
        <w:rPr>
          <w:rFonts w:asciiTheme="minorHAnsi" w:hAnsiTheme="minorHAnsi" w:cstheme="minorHAnsi"/>
        </w:rPr>
      </w:pPr>
      <w:r w:rsidRPr="00934672">
        <w:rPr>
          <w:rFonts w:asciiTheme="minorHAnsi" w:hAnsiTheme="minorHAnsi" w:cstheme="minorHAnsi"/>
        </w:rPr>
        <w:t>When contacting Network Relations Consultants, the Network Relations Consultant will provide a reference number (i.e., #1234).</w:t>
      </w:r>
    </w:p>
    <w:p w14:paraId="29EA3848" w14:textId="77777777" w:rsidR="00D55FEE" w:rsidRPr="00934672" w:rsidRDefault="00D55FEE" w:rsidP="00D55FEE">
      <w:pPr>
        <w:numPr>
          <w:ilvl w:val="0"/>
          <w:numId w:val="19"/>
        </w:numPr>
        <w:rPr>
          <w:rFonts w:asciiTheme="minorHAnsi" w:hAnsiTheme="minorHAnsi" w:cstheme="minorHAnsi"/>
        </w:rPr>
      </w:pPr>
      <w:r w:rsidRPr="00934672">
        <w:rPr>
          <w:rFonts w:asciiTheme="minorHAnsi" w:hAnsiTheme="minorHAnsi" w:cstheme="minorHAnsi"/>
        </w:rPr>
        <w:t>When mailing in or resubmitting a claim dispute/reconsideration through our Provider Portal, the provider must complete the requested information and attach or upload any appropriate supporting documentation. The decision will be sent in the form of a provider remittance and the tracking/reference number will be the adjusted claims number from that remittance (i.e., the claim number ending in A1, A2, A3, etc.).</w:t>
      </w:r>
    </w:p>
    <w:p w14:paraId="197DF2C8" w14:textId="77777777" w:rsidR="00D55FEE" w:rsidRPr="00934672" w:rsidRDefault="00D55FEE" w:rsidP="00D55FEE">
      <w:pPr>
        <w:numPr>
          <w:ilvl w:val="0"/>
          <w:numId w:val="19"/>
        </w:numPr>
        <w:rPr>
          <w:rFonts w:asciiTheme="minorHAnsi" w:hAnsiTheme="minorHAnsi" w:cstheme="minorHAnsi"/>
        </w:rPr>
      </w:pPr>
      <w:r w:rsidRPr="00934672">
        <w:rPr>
          <w:rFonts w:asciiTheme="minorHAnsi" w:hAnsiTheme="minorHAnsi" w:cstheme="minorHAnsi"/>
        </w:rPr>
        <w:t>When filing a provider complaint or grievance you will receive a provider complaint or grievance number in the acknowledgment and resolution letters. (APXXXX, or GRXXXX)</w:t>
      </w:r>
    </w:p>
    <w:p w14:paraId="0FD7A738" w14:textId="77777777" w:rsidR="00D55FEE" w:rsidRPr="00934672" w:rsidRDefault="00D55FEE" w:rsidP="00D55FEE">
      <w:pPr>
        <w:numPr>
          <w:ilvl w:val="0"/>
          <w:numId w:val="19"/>
        </w:numPr>
        <w:rPr>
          <w:rFonts w:asciiTheme="minorHAnsi" w:hAnsiTheme="minorHAnsi" w:cstheme="minorHAnsi"/>
        </w:rPr>
      </w:pPr>
      <w:r w:rsidRPr="00934672">
        <w:rPr>
          <w:rFonts w:asciiTheme="minorHAnsi" w:hAnsiTheme="minorHAnsi" w:cstheme="minorHAnsi"/>
        </w:rPr>
        <w:t xml:space="preserve">To submit through the portal; follow the directions at this link: </w:t>
      </w:r>
      <w:hyperlink r:id="rId17" w:history="1">
        <w:r w:rsidRPr="00934672">
          <w:rPr>
            <w:color w:val="0563C1"/>
            <w:u w:val="single"/>
          </w:rPr>
          <w:t>https://www.availity.com/Essentials</w:t>
        </w:r>
      </w:hyperlink>
    </w:p>
    <w:p w14:paraId="726E3405" w14:textId="77777777" w:rsidR="00250995" w:rsidRPr="00250995" w:rsidRDefault="00250995" w:rsidP="00973612">
      <w:pPr>
        <w:rPr>
          <w:rFonts w:asciiTheme="minorHAnsi" w:hAnsiTheme="minorHAnsi" w:cstheme="minorHAnsi"/>
        </w:rPr>
      </w:pPr>
    </w:p>
    <w:p w14:paraId="015E6D43" w14:textId="679FA447" w:rsidR="008B1B14" w:rsidRPr="00250995" w:rsidRDefault="00250995" w:rsidP="00973612">
      <w:pPr>
        <w:rPr>
          <w:rFonts w:asciiTheme="minorHAnsi" w:hAnsiTheme="minorHAnsi" w:cstheme="minorHAnsi"/>
          <w:b/>
          <w:bCs/>
        </w:rPr>
      </w:pPr>
      <w:r w:rsidRPr="00250995">
        <w:rPr>
          <w:rFonts w:asciiTheme="minorHAnsi" w:hAnsiTheme="minorHAnsi" w:cstheme="minorHAnsi"/>
          <w:b/>
          <w:bCs/>
        </w:rPr>
        <w:t>_____________________________________________________________________________________</w:t>
      </w:r>
    </w:p>
    <w:p w14:paraId="03816174" w14:textId="77777777" w:rsidR="00250995" w:rsidRPr="00250995" w:rsidRDefault="00250995" w:rsidP="00973612">
      <w:pPr>
        <w:rPr>
          <w:rFonts w:asciiTheme="minorHAnsi" w:hAnsiTheme="minorHAnsi" w:cstheme="minorHAnsi"/>
        </w:rPr>
      </w:pPr>
    </w:p>
    <w:p w14:paraId="3E8D88FD" w14:textId="09E67819" w:rsidR="0081072D" w:rsidRPr="00AF5F2C" w:rsidRDefault="00250995" w:rsidP="00973612">
      <w:pPr>
        <w:rPr>
          <w:rFonts w:asciiTheme="minorHAnsi" w:hAnsiTheme="minorHAnsi" w:cstheme="minorHAnsi"/>
          <w:b/>
          <w:bCs/>
          <w:color w:val="201F1E"/>
          <w:sz w:val="36"/>
          <w:szCs w:val="36"/>
        </w:rPr>
      </w:pPr>
      <w:r w:rsidRPr="00AF5F2C">
        <w:rPr>
          <w:rFonts w:asciiTheme="minorHAnsi" w:hAnsiTheme="minorHAnsi" w:cstheme="minorHAnsi"/>
          <w:b/>
          <w:bCs/>
          <w:sz w:val="36"/>
          <w:szCs w:val="36"/>
          <w:u w:val="single"/>
        </w:rPr>
        <w:t xml:space="preserve">BLUE CROSS BLUE SHIELD: </w:t>
      </w:r>
      <w:r w:rsidRPr="00AF5F2C">
        <w:rPr>
          <w:rFonts w:asciiTheme="minorHAnsi" w:hAnsiTheme="minorHAnsi" w:cstheme="minorHAnsi"/>
          <w:b/>
          <w:bCs/>
          <w:color w:val="201F1E"/>
          <w:sz w:val="36"/>
          <w:szCs w:val="36"/>
        </w:rPr>
        <w:t xml:space="preserve"> </w:t>
      </w:r>
    </w:p>
    <w:p w14:paraId="368C6B02" w14:textId="57EEAD57" w:rsidR="00BA1E46" w:rsidRPr="00250995" w:rsidRDefault="00BA1E46" w:rsidP="00973612">
      <w:pPr>
        <w:rPr>
          <w:rFonts w:asciiTheme="minorHAnsi" w:hAnsiTheme="minorHAnsi" w:cstheme="minorHAnsi"/>
        </w:rPr>
      </w:pPr>
      <w:r w:rsidRPr="00250995">
        <w:rPr>
          <w:rFonts w:asciiTheme="minorHAnsi" w:hAnsiTheme="minorHAnsi" w:cstheme="minorHAnsi"/>
          <w:b/>
          <w:bCs/>
          <w:color w:val="201F1E"/>
        </w:rPr>
        <w:t xml:space="preserve">HealthChoice Illinois (HCI) and Medicare-Medicaid Alignment Initiative (MMAI) </w:t>
      </w:r>
      <w:r w:rsidR="00D14D8D" w:rsidRPr="00250995">
        <w:rPr>
          <w:rFonts w:asciiTheme="minorHAnsi" w:hAnsiTheme="minorHAnsi" w:cstheme="minorHAnsi"/>
          <w:b/>
          <w:bCs/>
          <w:color w:val="201F1E"/>
        </w:rPr>
        <w:t xml:space="preserve">MCO Internal Dispute Process Instructions: </w:t>
      </w:r>
    </w:p>
    <w:p w14:paraId="3C819F51" w14:textId="1F608D14" w:rsidR="00BA1E46" w:rsidRDefault="00BA1E46" w:rsidP="006E2634">
      <w:pPr>
        <w:pStyle w:val="ListParagraph"/>
        <w:numPr>
          <w:ilvl w:val="0"/>
          <w:numId w:val="21"/>
        </w:numPr>
        <w:rPr>
          <w:rFonts w:asciiTheme="minorHAnsi" w:hAnsiTheme="minorHAnsi" w:cstheme="minorHAnsi"/>
        </w:rPr>
      </w:pPr>
      <w:r w:rsidRPr="00250995">
        <w:rPr>
          <w:rFonts w:asciiTheme="minorHAnsi" w:hAnsiTheme="minorHAnsi" w:cstheme="minorHAnsi"/>
        </w:rPr>
        <w:t xml:space="preserve">Provider Form: </w:t>
      </w:r>
    </w:p>
    <w:p w14:paraId="1EACBB86" w14:textId="7FB4417A" w:rsidR="00010F44" w:rsidRDefault="00C732E2" w:rsidP="00010F44">
      <w:pPr>
        <w:pStyle w:val="ListParagraph"/>
        <w:rPr>
          <w:rFonts w:asciiTheme="minorHAnsi" w:hAnsiTheme="minorHAnsi" w:cstheme="minorHAnsi"/>
        </w:rPr>
      </w:pPr>
      <w:hyperlink r:id="rId18" w:history="1">
        <w:r w:rsidR="00010F44" w:rsidRPr="00822730">
          <w:rPr>
            <w:rStyle w:val="Hyperlink"/>
            <w:rFonts w:asciiTheme="minorHAnsi" w:hAnsiTheme="minorHAnsi" w:cstheme="minorHAnsi"/>
          </w:rPr>
          <w:t>https://www.bcbsil.com/docs/provider/il/education/forms/medicaid-claims-inquiry-dispute-request-form.pdf</w:t>
        </w:r>
      </w:hyperlink>
    </w:p>
    <w:p w14:paraId="46AAAE08" w14:textId="77777777" w:rsidR="009478F0" w:rsidRPr="00250995" w:rsidRDefault="00BA1E46" w:rsidP="006E2634">
      <w:pPr>
        <w:pStyle w:val="ListParagraph"/>
        <w:numPr>
          <w:ilvl w:val="0"/>
          <w:numId w:val="21"/>
        </w:numPr>
        <w:rPr>
          <w:rFonts w:asciiTheme="minorHAnsi" w:hAnsiTheme="minorHAnsi" w:cstheme="minorHAnsi"/>
        </w:rPr>
      </w:pPr>
      <w:bookmarkStart w:id="0" w:name="_Hlk98154553"/>
      <w:r w:rsidRPr="00250995">
        <w:rPr>
          <w:rFonts w:asciiTheme="minorHAnsi" w:hAnsiTheme="minorHAnsi" w:cstheme="minorHAnsi"/>
        </w:rPr>
        <w:t xml:space="preserve">Provider Instructions: </w:t>
      </w:r>
      <w:bookmarkEnd w:id="0"/>
    </w:p>
    <w:p w14:paraId="541E1CB0" w14:textId="5A45D90A" w:rsidR="00B05DD2" w:rsidRPr="00250995" w:rsidRDefault="00C732E2" w:rsidP="006E2634">
      <w:pPr>
        <w:ind w:left="720"/>
        <w:rPr>
          <w:rFonts w:asciiTheme="minorHAnsi" w:hAnsiTheme="minorHAnsi" w:cstheme="minorHAnsi"/>
        </w:rPr>
      </w:pPr>
      <w:hyperlink r:id="rId19" w:history="1">
        <w:r w:rsidR="006E2634" w:rsidRPr="00250995">
          <w:rPr>
            <w:rStyle w:val="Hyperlink"/>
            <w:rFonts w:asciiTheme="minorHAnsi" w:hAnsiTheme="minorHAnsi" w:cstheme="minorHAnsi"/>
          </w:rPr>
          <w:t>https://www.bcbsil.com/provider/education/education-reference/news/2021-news-and-updates/07-21-21-dispute-process-government-programs</w:t>
        </w:r>
      </w:hyperlink>
    </w:p>
    <w:p w14:paraId="7F813D37" w14:textId="537382DB" w:rsidR="00D14D8D" w:rsidRPr="00250995" w:rsidRDefault="00D14D8D" w:rsidP="00973612">
      <w:pPr>
        <w:rPr>
          <w:rStyle w:val="Hyperlink"/>
          <w:rFonts w:asciiTheme="minorHAnsi" w:hAnsiTheme="minorHAnsi" w:cstheme="minorHAnsi"/>
        </w:rPr>
      </w:pPr>
    </w:p>
    <w:p w14:paraId="4ACBFB2B" w14:textId="1EA58AA0" w:rsidR="008B1163" w:rsidRPr="00250995" w:rsidRDefault="003540E4" w:rsidP="00973612">
      <w:pPr>
        <w:rPr>
          <w:rFonts w:asciiTheme="minorHAnsi" w:hAnsiTheme="minorHAnsi" w:cstheme="minorHAnsi"/>
          <w:b/>
          <w:bCs/>
          <w:color w:val="201F1E"/>
        </w:rPr>
      </w:pPr>
      <w:r w:rsidRPr="00250995">
        <w:rPr>
          <w:rFonts w:asciiTheme="minorHAnsi" w:hAnsiTheme="minorHAnsi" w:cstheme="minorHAnsi"/>
          <w:b/>
          <w:bCs/>
          <w:color w:val="201F1E"/>
        </w:rPr>
        <w:t xml:space="preserve">MMAI and HCI </w:t>
      </w:r>
      <w:r w:rsidR="008B1163" w:rsidRPr="00250995">
        <w:rPr>
          <w:rFonts w:asciiTheme="minorHAnsi" w:hAnsiTheme="minorHAnsi" w:cstheme="minorHAnsi"/>
          <w:b/>
          <w:bCs/>
          <w:color w:val="201F1E"/>
        </w:rPr>
        <w:t>MCO Assigned Tracking Number Example:</w:t>
      </w:r>
    </w:p>
    <w:p w14:paraId="3302BD42" w14:textId="098B2E8D" w:rsidR="00BA1E46" w:rsidRPr="00250995" w:rsidRDefault="00BA1E46" w:rsidP="00303922">
      <w:pPr>
        <w:pStyle w:val="ListParagraph"/>
        <w:numPr>
          <w:ilvl w:val="0"/>
          <w:numId w:val="34"/>
        </w:numPr>
        <w:rPr>
          <w:rFonts w:asciiTheme="minorHAnsi" w:hAnsiTheme="minorHAnsi" w:cstheme="minorHAnsi"/>
        </w:rPr>
      </w:pPr>
      <w:r w:rsidRPr="00250995">
        <w:rPr>
          <w:rFonts w:asciiTheme="minorHAnsi" w:hAnsiTheme="minorHAnsi" w:cstheme="minorHAnsi"/>
        </w:rPr>
        <w:t>All BCBSIL claim disputes are assigned a 12-digit unique tracking ID number, which will appear in the following format: 193450004656</w:t>
      </w:r>
      <w:r w:rsidR="006E2634" w:rsidRPr="00250995">
        <w:rPr>
          <w:rFonts w:asciiTheme="minorHAnsi" w:hAnsiTheme="minorHAnsi" w:cstheme="minorHAnsi"/>
        </w:rPr>
        <w:t xml:space="preserve">. </w:t>
      </w:r>
    </w:p>
    <w:p w14:paraId="0B236446" w14:textId="77777777" w:rsidR="00BA1E46" w:rsidRPr="00250995" w:rsidRDefault="00BA1E46" w:rsidP="006E2634">
      <w:pPr>
        <w:pStyle w:val="ListParagraph"/>
        <w:numPr>
          <w:ilvl w:val="0"/>
          <w:numId w:val="22"/>
        </w:numPr>
        <w:rPr>
          <w:rFonts w:asciiTheme="minorHAnsi" w:hAnsiTheme="minorHAnsi" w:cstheme="minorHAnsi"/>
          <w:color w:val="333333"/>
        </w:rPr>
      </w:pPr>
      <w:r w:rsidRPr="00250995">
        <w:rPr>
          <w:rFonts w:asciiTheme="minorHAnsi" w:hAnsiTheme="minorHAnsi" w:cstheme="minorHAnsi"/>
          <w:color w:val="333333"/>
        </w:rPr>
        <w:t>First two digits are the year BCBSIL received the dispute: 19</w:t>
      </w:r>
    </w:p>
    <w:p w14:paraId="67CA75FE" w14:textId="26804EC1" w:rsidR="00BA1E46" w:rsidRPr="00250995" w:rsidRDefault="00BA1E46" w:rsidP="006E2634">
      <w:pPr>
        <w:pStyle w:val="ListParagraph"/>
        <w:numPr>
          <w:ilvl w:val="0"/>
          <w:numId w:val="22"/>
        </w:numPr>
        <w:rPr>
          <w:rFonts w:asciiTheme="minorHAnsi" w:hAnsiTheme="minorHAnsi" w:cstheme="minorHAnsi"/>
          <w:color w:val="333333"/>
        </w:rPr>
      </w:pPr>
      <w:r w:rsidRPr="00250995">
        <w:rPr>
          <w:rFonts w:asciiTheme="minorHAnsi" w:hAnsiTheme="minorHAnsi" w:cstheme="minorHAnsi"/>
          <w:color w:val="333333"/>
        </w:rPr>
        <w:t>Next 3 digits are the date or the calendar day BCBSIL received the dispute, for example, 345 represents December 11 (the 345</w:t>
      </w:r>
      <w:r w:rsidRPr="00250995">
        <w:rPr>
          <w:rFonts w:asciiTheme="minorHAnsi" w:hAnsiTheme="minorHAnsi" w:cstheme="minorHAnsi"/>
          <w:color w:val="333333"/>
          <w:vertAlign w:val="superscript"/>
        </w:rPr>
        <w:t>th</w:t>
      </w:r>
      <w:r w:rsidRPr="00250995">
        <w:rPr>
          <w:rFonts w:asciiTheme="minorHAnsi" w:hAnsiTheme="minorHAnsi" w:cstheme="minorHAnsi"/>
          <w:color w:val="333333"/>
        </w:rPr>
        <w:t> day of the year)</w:t>
      </w:r>
      <w:r w:rsidR="00342FAD">
        <w:rPr>
          <w:rFonts w:asciiTheme="minorHAnsi" w:hAnsiTheme="minorHAnsi" w:cstheme="minorHAnsi"/>
          <w:color w:val="333333"/>
        </w:rPr>
        <w:t>.</w:t>
      </w:r>
    </w:p>
    <w:p w14:paraId="33D5C5D1" w14:textId="176858D9" w:rsidR="00BA1E46" w:rsidRPr="00250995" w:rsidRDefault="00BA1E46" w:rsidP="006E2634">
      <w:pPr>
        <w:pStyle w:val="ListParagraph"/>
        <w:numPr>
          <w:ilvl w:val="0"/>
          <w:numId w:val="22"/>
        </w:numPr>
        <w:rPr>
          <w:rFonts w:asciiTheme="minorHAnsi" w:hAnsiTheme="minorHAnsi" w:cstheme="minorHAnsi"/>
          <w:color w:val="333333"/>
        </w:rPr>
      </w:pPr>
      <w:r w:rsidRPr="00250995">
        <w:rPr>
          <w:rFonts w:asciiTheme="minorHAnsi" w:hAnsiTheme="minorHAnsi" w:cstheme="minorHAnsi"/>
          <w:color w:val="333333"/>
        </w:rPr>
        <w:t>The remaining digits uniquely identify the dispute in the BCBSIL system</w:t>
      </w:r>
      <w:r w:rsidR="00342FAD">
        <w:rPr>
          <w:rFonts w:asciiTheme="minorHAnsi" w:hAnsiTheme="minorHAnsi" w:cstheme="minorHAnsi"/>
          <w:color w:val="333333"/>
        </w:rPr>
        <w:t>.</w:t>
      </w:r>
    </w:p>
    <w:p w14:paraId="459B8DB4" w14:textId="77777777" w:rsidR="00341557" w:rsidRPr="00250995" w:rsidRDefault="00341557" w:rsidP="00973612">
      <w:pPr>
        <w:rPr>
          <w:rFonts w:asciiTheme="minorHAnsi" w:hAnsiTheme="minorHAnsi" w:cstheme="minorHAnsi"/>
          <w:color w:val="201F1E"/>
        </w:rPr>
      </w:pPr>
    </w:p>
    <w:p w14:paraId="41CB9FD6" w14:textId="2FD32BF1" w:rsidR="00341557" w:rsidRPr="00250995" w:rsidRDefault="003540E4" w:rsidP="00973612">
      <w:pPr>
        <w:rPr>
          <w:rFonts w:asciiTheme="minorHAnsi" w:hAnsiTheme="minorHAnsi" w:cstheme="minorHAnsi"/>
          <w:b/>
          <w:bCs/>
          <w:color w:val="201F1E"/>
        </w:rPr>
      </w:pPr>
      <w:r w:rsidRPr="00250995">
        <w:rPr>
          <w:rFonts w:asciiTheme="minorHAnsi" w:hAnsiTheme="minorHAnsi" w:cstheme="minorHAnsi"/>
          <w:b/>
          <w:bCs/>
          <w:color w:val="201F1E"/>
        </w:rPr>
        <w:t xml:space="preserve">MMAI and HCI </w:t>
      </w:r>
      <w:r w:rsidR="00341557" w:rsidRPr="00250995">
        <w:rPr>
          <w:rFonts w:asciiTheme="minorHAnsi" w:hAnsiTheme="minorHAnsi" w:cstheme="minorHAnsi"/>
          <w:b/>
          <w:bCs/>
          <w:color w:val="201F1E"/>
        </w:rPr>
        <w:t>MCO Assigned Tracking Number Instructions:</w:t>
      </w:r>
    </w:p>
    <w:p w14:paraId="0D41233F" w14:textId="2D5C99C5" w:rsidR="009478F0" w:rsidRPr="00250995" w:rsidRDefault="009478F0" w:rsidP="006E2634">
      <w:pPr>
        <w:pStyle w:val="ListParagraph"/>
        <w:numPr>
          <w:ilvl w:val="0"/>
          <w:numId w:val="23"/>
        </w:numPr>
        <w:rPr>
          <w:rFonts w:asciiTheme="minorHAnsi" w:hAnsiTheme="minorHAnsi" w:cstheme="minorHAnsi"/>
        </w:rPr>
      </w:pPr>
      <w:r w:rsidRPr="00250995">
        <w:rPr>
          <w:rFonts w:asciiTheme="minorHAnsi" w:hAnsiTheme="minorHAnsi" w:cstheme="minorHAnsi"/>
        </w:rPr>
        <w:t>Instructions Notice:</w:t>
      </w:r>
      <w:r w:rsidR="00BA1E46" w:rsidRPr="00250995">
        <w:rPr>
          <w:rFonts w:asciiTheme="minorHAnsi" w:hAnsiTheme="minorHAnsi" w:cstheme="minorHAnsi"/>
        </w:rPr>
        <w:t xml:space="preserve"> </w:t>
      </w:r>
    </w:p>
    <w:p w14:paraId="16F1CF87" w14:textId="4A1489D8" w:rsidR="009478F0" w:rsidRDefault="00C732E2" w:rsidP="006E2634">
      <w:pPr>
        <w:ind w:left="720"/>
        <w:rPr>
          <w:rStyle w:val="Hyperlink"/>
          <w:rFonts w:asciiTheme="minorHAnsi" w:hAnsiTheme="minorHAnsi" w:cstheme="minorHAnsi"/>
        </w:rPr>
      </w:pPr>
      <w:hyperlink r:id="rId20" w:history="1">
        <w:r w:rsidR="006E2634" w:rsidRPr="00250995">
          <w:rPr>
            <w:rStyle w:val="Hyperlink"/>
            <w:rFonts w:asciiTheme="minorHAnsi" w:hAnsiTheme="minorHAnsi" w:cstheme="minorHAnsi"/>
          </w:rPr>
          <w:t>https://www.bcbsil.com/provider/education/education-references/news/2021-news-and-updates/07-21-21-dispute-process-government-programs</w:t>
        </w:r>
      </w:hyperlink>
    </w:p>
    <w:p w14:paraId="10F90E52" w14:textId="525076BF" w:rsidR="005F6015" w:rsidRPr="005F6015" w:rsidRDefault="005F6015" w:rsidP="005F6015">
      <w:pPr>
        <w:pStyle w:val="ListParagraph"/>
        <w:numPr>
          <w:ilvl w:val="0"/>
          <w:numId w:val="23"/>
        </w:numPr>
        <w:rPr>
          <w:rFonts w:asciiTheme="minorHAnsi" w:hAnsiTheme="minorHAnsi" w:cstheme="minorHAnsi"/>
        </w:rPr>
      </w:pPr>
      <w:r>
        <w:t xml:space="preserve">Providers should work with the BCBS network representatives listed by provider type and area as provided at </w:t>
      </w:r>
      <w:hyperlink r:id="rId21" w:history="1">
        <w:r w:rsidRPr="00EC69AD">
          <w:rPr>
            <w:rStyle w:val="Hyperlink"/>
          </w:rPr>
          <w:t>https://www.bcbsil.com/provider/network/network/provider-network-</w:t>
        </w:r>
        <w:r w:rsidRPr="00EC69AD">
          <w:rPr>
            <w:rStyle w:val="Hyperlink"/>
          </w:rPr>
          <w:lastRenderedPageBreak/>
          <w:t>consultant</w:t>
        </w:r>
      </w:hyperlink>
      <w:r>
        <w:t xml:space="preserve"> , or a provider can submit a request for assistance in identifying their network representative via email at </w:t>
      </w:r>
      <w:hyperlink r:id="rId22" w:history="1">
        <w:r>
          <w:rPr>
            <w:rStyle w:val="Hyperlink"/>
          </w:rPr>
          <w:t>govproviders@bcbsil.com</w:t>
        </w:r>
      </w:hyperlink>
      <w:r>
        <w:t>.</w:t>
      </w:r>
    </w:p>
    <w:p w14:paraId="5D3B8843" w14:textId="45B8FB11" w:rsidR="00250995" w:rsidRPr="00250995" w:rsidRDefault="00250995" w:rsidP="00250995">
      <w:pPr>
        <w:rPr>
          <w:rFonts w:asciiTheme="minorHAnsi" w:hAnsiTheme="minorHAnsi" w:cstheme="minorHAnsi"/>
          <w:b/>
          <w:bCs/>
        </w:rPr>
      </w:pPr>
      <w:r w:rsidRPr="00250995">
        <w:rPr>
          <w:rFonts w:asciiTheme="minorHAnsi" w:hAnsiTheme="minorHAnsi" w:cstheme="minorHAnsi"/>
          <w:b/>
          <w:bCs/>
        </w:rPr>
        <w:t>_____________________________________________________________________________________</w:t>
      </w:r>
    </w:p>
    <w:p w14:paraId="7E127DA2" w14:textId="59BEB9A7" w:rsidR="00AA4808" w:rsidRDefault="00AA4808" w:rsidP="00AA4808">
      <w:pPr>
        <w:rPr>
          <w:rFonts w:asciiTheme="minorHAnsi" w:hAnsiTheme="minorHAnsi" w:cstheme="minorHAnsi"/>
          <w:highlight w:val="yellow"/>
        </w:rPr>
      </w:pPr>
    </w:p>
    <w:p w14:paraId="266AB873" w14:textId="77777777" w:rsidR="00AA4808" w:rsidRPr="00AF5F2C" w:rsidRDefault="00AA4808" w:rsidP="00AA4808">
      <w:pPr>
        <w:rPr>
          <w:rFonts w:asciiTheme="minorHAnsi" w:hAnsiTheme="minorHAnsi" w:cstheme="minorHAnsi"/>
          <w:b/>
          <w:bCs/>
          <w:sz w:val="36"/>
          <w:szCs w:val="36"/>
        </w:rPr>
      </w:pPr>
      <w:r w:rsidRPr="00AF5F2C">
        <w:rPr>
          <w:rFonts w:asciiTheme="minorHAnsi" w:hAnsiTheme="minorHAnsi" w:cstheme="minorHAnsi"/>
          <w:b/>
          <w:bCs/>
          <w:sz w:val="36"/>
          <w:szCs w:val="36"/>
          <w:u w:val="single"/>
        </w:rPr>
        <w:t>COUNTYCARE</w:t>
      </w:r>
      <w:r w:rsidRPr="00AF5F2C">
        <w:rPr>
          <w:rFonts w:asciiTheme="minorHAnsi" w:hAnsiTheme="minorHAnsi" w:cstheme="minorHAnsi"/>
          <w:b/>
          <w:bCs/>
          <w:sz w:val="36"/>
          <w:szCs w:val="36"/>
        </w:rPr>
        <w:t>:</w:t>
      </w:r>
    </w:p>
    <w:p w14:paraId="573B226F" w14:textId="77777777" w:rsidR="00AF5F2C" w:rsidRPr="00AF5F2C" w:rsidRDefault="00AF5F2C" w:rsidP="00AF5F2C">
      <w:pPr>
        <w:rPr>
          <w:rFonts w:asciiTheme="minorHAnsi" w:hAnsiTheme="minorHAnsi" w:cstheme="minorHAnsi"/>
          <w:b/>
          <w:bCs/>
          <w:color w:val="201F1E"/>
        </w:rPr>
      </w:pPr>
      <w:r w:rsidRPr="00AF5F2C">
        <w:rPr>
          <w:rFonts w:asciiTheme="minorHAnsi" w:hAnsiTheme="minorHAnsi" w:cstheme="minorHAnsi"/>
          <w:b/>
          <w:bCs/>
          <w:color w:val="201F1E"/>
        </w:rPr>
        <w:t xml:space="preserve">HealthChoice Illinois (HCI) MCO Internal Dispute Process Instructions: </w:t>
      </w:r>
    </w:p>
    <w:p w14:paraId="12A4D5B7" w14:textId="092D0C39" w:rsidR="00AF5F2C" w:rsidRPr="00931DFC" w:rsidRDefault="00AF5F2C" w:rsidP="00AF5F2C">
      <w:pPr>
        <w:numPr>
          <w:ilvl w:val="0"/>
          <w:numId w:val="23"/>
        </w:numPr>
        <w:rPr>
          <w:rFonts w:asciiTheme="minorHAnsi" w:hAnsiTheme="minorHAnsi" w:cstheme="minorHAnsi"/>
        </w:rPr>
      </w:pPr>
      <w:r w:rsidRPr="00AF5F2C">
        <w:rPr>
          <w:rFonts w:asciiTheme="minorHAnsi" w:hAnsiTheme="minorHAnsi" w:cstheme="minorHAnsi"/>
        </w:rPr>
        <w:t xml:space="preserve">Provider Dispute User Guide: </w:t>
      </w:r>
      <w:r w:rsidRPr="00AF5F2C">
        <w:rPr>
          <w:rFonts w:asciiTheme="minorHAnsi" w:hAnsiTheme="minorHAnsi" w:cstheme="minorHAnsi"/>
          <w:color w:val="0000FF"/>
          <w:u w:val="single"/>
        </w:rPr>
        <w:t xml:space="preserve"> </w:t>
      </w:r>
      <w:hyperlink r:id="rId23" w:history="1">
        <w:r w:rsidRPr="00AF5F2C">
          <w:rPr>
            <w:color w:val="0000FF"/>
            <w:u w:val="single"/>
          </w:rPr>
          <w:t>https://countycare.com/wp-content/uploads/Provider-Dispute-System-User-Guide_March2022-Revisions.pdf</w:t>
        </w:r>
      </w:hyperlink>
    </w:p>
    <w:p w14:paraId="203AAB92" w14:textId="7EE03C77" w:rsidR="00931DFC" w:rsidRPr="00AF5F2C" w:rsidRDefault="00931DFC" w:rsidP="00AF5F2C">
      <w:pPr>
        <w:numPr>
          <w:ilvl w:val="0"/>
          <w:numId w:val="23"/>
        </w:numPr>
        <w:rPr>
          <w:rFonts w:asciiTheme="minorHAnsi" w:hAnsiTheme="minorHAnsi" w:cstheme="minorHAnsi"/>
        </w:rPr>
      </w:pPr>
      <w:r>
        <w:rPr>
          <w:rFonts w:asciiTheme="minorHAnsi" w:hAnsiTheme="minorHAnsi" w:cstheme="minorHAnsi"/>
        </w:rPr>
        <w:t xml:space="preserve">Link to dispute portal: </w:t>
      </w:r>
      <w:hyperlink r:id="rId24" w:history="1">
        <w:r w:rsidRPr="00C4655A">
          <w:rPr>
            <w:rStyle w:val="Hyperlink"/>
            <w:rFonts w:asciiTheme="minorHAnsi" w:hAnsiTheme="minorHAnsi" w:cstheme="minorHAnsi"/>
          </w:rPr>
          <w:t>https://countycareproviderdispute.jira.evolenthealth.com/</w:t>
        </w:r>
      </w:hyperlink>
      <w:r>
        <w:rPr>
          <w:rFonts w:asciiTheme="minorHAnsi" w:hAnsiTheme="minorHAnsi" w:cstheme="minorHAnsi"/>
        </w:rPr>
        <w:t xml:space="preserve"> </w:t>
      </w:r>
    </w:p>
    <w:p w14:paraId="310D3A82" w14:textId="77777777" w:rsidR="00AF5F2C" w:rsidRPr="00AF5F2C" w:rsidRDefault="00AF5F2C" w:rsidP="00AF5F2C">
      <w:pPr>
        <w:numPr>
          <w:ilvl w:val="0"/>
          <w:numId w:val="23"/>
        </w:numPr>
        <w:rPr>
          <w:rFonts w:asciiTheme="minorHAnsi" w:hAnsiTheme="minorHAnsi" w:cstheme="minorHAnsi"/>
        </w:rPr>
      </w:pPr>
      <w:r w:rsidRPr="00AF5F2C">
        <w:rPr>
          <w:rFonts w:asciiTheme="minorHAnsi" w:hAnsiTheme="minorHAnsi" w:cstheme="minorHAnsi"/>
        </w:rPr>
        <w:t xml:space="preserve">Questions about the CountyCare internal dispute process can be directed to the following in-box: </w:t>
      </w:r>
      <w:hyperlink r:id="rId25" w:history="1">
        <w:r w:rsidRPr="00AF5F2C">
          <w:rPr>
            <w:rFonts w:asciiTheme="minorHAnsi" w:hAnsiTheme="minorHAnsi" w:cstheme="minorHAnsi"/>
            <w:color w:val="0000FF"/>
            <w:u w:val="single"/>
          </w:rPr>
          <w:t>hfsrequest@cookcountyhhs.org</w:t>
        </w:r>
      </w:hyperlink>
    </w:p>
    <w:p w14:paraId="324D56DB" w14:textId="77777777" w:rsidR="00AA4808" w:rsidRPr="00250995" w:rsidRDefault="00AA4808" w:rsidP="00AA4808">
      <w:pPr>
        <w:pStyle w:val="ListParagraph"/>
        <w:rPr>
          <w:rStyle w:val="Hyperlink"/>
          <w:rFonts w:asciiTheme="minorHAnsi" w:hAnsiTheme="minorHAnsi" w:cstheme="minorHAnsi"/>
        </w:rPr>
      </w:pPr>
    </w:p>
    <w:p w14:paraId="5C09EDD1" w14:textId="77777777" w:rsidR="00AA4808" w:rsidRPr="00250995" w:rsidRDefault="00AA4808" w:rsidP="00AA4808">
      <w:pPr>
        <w:rPr>
          <w:rFonts w:asciiTheme="minorHAnsi" w:hAnsiTheme="minorHAnsi" w:cstheme="minorHAnsi"/>
          <w:b/>
          <w:bCs/>
          <w:color w:val="201F1E"/>
        </w:rPr>
      </w:pPr>
      <w:r w:rsidRPr="00250995">
        <w:rPr>
          <w:rFonts w:asciiTheme="minorHAnsi" w:hAnsiTheme="minorHAnsi" w:cstheme="minorHAnsi"/>
          <w:b/>
          <w:bCs/>
          <w:color w:val="201F1E"/>
        </w:rPr>
        <w:t>HCI MCO Assigned Tracking Number Example:</w:t>
      </w:r>
    </w:p>
    <w:p w14:paraId="03F5581A" w14:textId="77777777" w:rsidR="00AA4808" w:rsidRPr="00250995" w:rsidRDefault="00AA4808" w:rsidP="00AA4808">
      <w:pPr>
        <w:pStyle w:val="ListParagraph"/>
        <w:numPr>
          <w:ilvl w:val="0"/>
          <w:numId w:val="35"/>
        </w:numPr>
        <w:rPr>
          <w:rFonts w:asciiTheme="minorHAnsi" w:hAnsiTheme="minorHAnsi" w:cstheme="minorHAnsi"/>
        </w:rPr>
      </w:pPr>
      <w:r w:rsidRPr="00250995">
        <w:rPr>
          <w:rFonts w:asciiTheme="minorHAnsi" w:hAnsiTheme="minorHAnsi" w:cstheme="minorHAnsi"/>
        </w:rPr>
        <w:t>MCO Tracking number example: Format: 03-YYMMDD-xxxxx, Example: 03-191001-00001</w:t>
      </w:r>
    </w:p>
    <w:p w14:paraId="76418382" w14:textId="77777777" w:rsidR="00AA4808" w:rsidRPr="00250995" w:rsidRDefault="00AA4808" w:rsidP="00AA4808">
      <w:pPr>
        <w:rPr>
          <w:rFonts w:asciiTheme="minorHAnsi" w:hAnsiTheme="minorHAnsi" w:cstheme="minorHAnsi"/>
          <w:color w:val="201F1E"/>
          <w:highlight w:val="red"/>
        </w:rPr>
      </w:pPr>
    </w:p>
    <w:p w14:paraId="4A5EF68E" w14:textId="77777777" w:rsidR="00AA4808" w:rsidRPr="00250995" w:rsidRDefault="00AA4808" w:rsidP="00AA4808">
      <w:pPr>
        <w:rPr>
          <w:rFonts w:asciiTheme="minorHAnsi" w:hAnsiTheme="minorHAnsi" w:cstheme="minorHAnsi"/>
          <w:b/>
          <w:bCs/>
          <w:color w:val="201F1E"/>
        </w:rPr>
      </w:pPr>
      <w:r w:rsidRPr="00250995">
        <w:rPr>
          <w:rFonts w:asciiTheme="minorHAnsi" w:hAnsiTheme="minorHAnsi" w:cstheme="minorHAnsi"/>
          <w:b/>
          <w:bCs/>
          <w:color w:val="201F1E"/>
        </w:rPr>
        <w:t>HCI MCO Assigned Tracking Number Instructions:</w:t>
      </w:r>
    </w:p>
    <w:p w14:paraId="382587D1" w14:textId="77777777" w:rsidR="00AA4808" w:rsidRPr="00250995" w:rsidRDefault="00AA4808" w:rsidP="00AA4808">
      <w:pPr>
        <w:pStyle w:val="ListParagraph"/>
        <w:numPr>
          <w:ilvl w:val="0"/>
          <w:numId w:val="35"/>
        </w:numPr>
        <w:rPr>
          <w:rFonts w:asciiTheme="minorHAnsi" w:hAnsiTheme="minorHAnsi" w:cstheme="minorHAnsi"/>
        </w:rPr>
      </w:pPr>
      <w:r w:rsidRPr="00250995">
        <w:rPr>
          <w:rFonts w:asciiTheme="minorHAnsi" w:hAnsiTheme="minorHAnsi" w:cstheme="minorHAnsi"/>
        </w:rPr>
        <w:t>Training Materials on our website under “Provider Resources”</w:t>
      </w:r>
      <w:r>
        <w:rPr>
          <w:rFonts w:asciiTheme="minorHAnsi" w:hAnsiTheme="minorHAnsi" w:cstheme="minorHAnsi"/>
        </w:rPr>
        <w:t>- Training Materials – Provider Dispute User Guide</w:t>
      </w:r>
      <w:r w:rsidRPr="00250995">
        <w:rPr>
          <w:rFonts w:asciiTheme="minorHAnsi" w:hAnsiTheme="minorHAnsi" w:cstheme="minorHAnsi"/>
        </w:rPr>
        <w:t xml:space="preserve">: </w:t>
      </w:r>
    </w:p>
    <w:p w14:paraId="3F4D19F9" w14:textId="10F55883" w:rsidR="00AA4808" w:rsidRDefault="00C732E2" w:rsidP="00AA4808">
      <w:pPr>
        <w:ind w:left="720" w:firstLine="50"/>
        <w:rPr>
          <w:rStyle w:val="Hyperlink"/>
          <w:rFonts w:asciiTheme="minorHAnsi" w:hAnsiTheme="minorHAnsi" w:cstheme="minorHAnsi"/>
        </w:rPr>
      </w:pPr>
      <w:hyperlink r:id="rId26" w:history="1">
        <w:r w:rsidR="00AA4808" w:rsidRPr="00EA31AA">
          <w:rPr>
            <w:rStyle w:val="Hyperlink"/>
            <w:rFonts w:asciiTheme="minorHAnsi" w:hAnsiTheme="minorHAnsi" w:cstheme="minorHAnsi"/>
          </w:rPr>
          <w:t>https://countycare.com/wp-content/uploads/Provider-Dispute-System-User-Guide_March2022-Revisions.pdf</w:t>
        </w:r>
      </w:hyperlink>
    </w:p>
    <w:p w14:paraId="343AFC73" w14:textId="77777777" w:rsidR="00250995" w:rsidRPr="00250995" w:rsidRDefault="00250995" w:rsidP="00250995">
      <w:pPr>
        <w:rPr>
          <w:rFonts w:asciiTheme="minorHAnsi" w:hAnsiTheme="minorHAnsi" w:cstheme="minorHAnsi"/>
          <w:b/>
          <w:bCs/>
        </w:rPr>
      </w:pPr>
      <w:r w:rsidRPr="00250995">
        <w:rPr>
          <w:rFonts w:asciiTheme="minorHAnsi" w:hAnsiTheme="minorHAnsi" w:cstheme="minorHAnsi"/>
          <w:b/>
          <w:bCs/>
        </w:rPr>
        <w:t>_____________________________________________________________________________________</w:t>
      </w:r>
    </w:p>
    <w:p w14:paraId="469F995F" w14:textId="77777777" w:rsidR="006E2634" w:rsidRPr="00250995" w:rsidRDefault="006E2634" w:rsidP="00973612">
      <w:pPr>
        <w:rPr>
          <w:rFonts w:asciiTheme="minorHAnsi" w:hAnsiTheme="minorHAnsi" w:cstheme="minorHAnsi"/>
          <w:highlight w:val="yellow"/>
        </w:rPr>
      </w:pPr>
    </w:p>
    <w:p w14:paraId="5ACD07F6" w14:textId="77777777" w:rsidR="009A1F40" w:rsidRPr="00AF5F2C" w:rsidRDefault="009A1F40" w:rsidP="009A1F40">
      <w:pPr>
        <w:rPr>
          <w:rFonts w:asciiTheme="minorHAnsi" w:hAnsiTheme="minorHAnsi" w:cstheme="minorHAnsi"/>
          <w:b/>
          <w:bCs/>
          <w:sz w:val="36"/>
          <w:szCs w:val="36"/>
        </w:rPr>
      </w:pPr>
      <w:r w:rsidRPr="00AF5F2C">
        <w:rPr>
          <w:rFonts w:asciiTheme="minorHAnsi" w:hAnsiTheme="minorHAnsi" w:cstheme="minorHAnsi"/>
          <w:b/>
          <w:bCs/>
          <w:sz w:val="36"/>
          <w:szCs w:val="36"/>
          <w:u w:val="single"/>
        </w:rPr>
        <w:t>HUMANA</w:t>
      </w:r>
      <w:r w:rsidRPr="00AF5F2C">
        <w:rPr>
          <w:rFonts w:asciiTheme="minorHAnsi" w:hAnsiTheme="minorHAnsi" w:cstheme="minorHAnsi"/>
          <w:b/>
          <w:bCs/>
          <w:sz w:val="36"/>
          <w:szCs w:val="36"/>
        </w:rPr>
        <w:t xml:space="preserve">:   </w:t>
      </w:r>
    </w:p>
    <w:p w14:paraId="08707664" w14:textId="77777777" w:rsidR="00B160D9" w:rsidRPr="00250995" w:rsidRDefault="00B160D9" w:rsidP="00B160D9">
      <w:pPr>
        <w:rPr>
          <w:rFonts w:asciiTheme="minorHAnsi" w:hAnsiTheme="minorHAnsi" w:cstheme="minorHAnsi"/>
          <w:b/>
          <w:bCs/>
          <w:color w:val="201F1E"/>
        </w:rPr>
      </w:pPr>
      <w:r w:rsidRPr="00250995">
        <w:rPr>
          <w:rFonts w:asciiTheme="minorHAnsi" w:hAnsiTheme="minorHAnsi" w:cstheme="minorHAnsi"/>
          <w:b/>
          <w:bCs/>
          <w:color w:val="201F1E"/>
        </w:rPr>
        <w:t xml:space="preserve">Medicare-Medicaid Alignment Initiative (MMAI) MCO Internal Dispute Process Instructions: </w:t>
      </w:r>
    </w:p>
    <w:p w14:paraId="5D7A8436" w14:textId="77777777" w:rsidR="00B160D9" w:rsidRPr="00250995" w:rsidRDefault="00B160D9" w:rsidP="00B160D9">
      <w:pPr>
        <w:pStyle w:val="ListParagraph"/>
        <w:numPr>
          <w:ilvl w:val="0"/>
          <w:numId w:val="24"/>
        </w:numPr>
        <w:rPr>
          <w:rFonts w:asciiTheme="minorHAnsi" w:hAnsiTheme="minorHAnsi" w:cstheme="minorHAnsi"/>
          <w:color w:val="201F1E"/>
        </w:rPr>
      </w:pPr>
      <w:r w:rsidRPr="00250995">
        <w:rPr>
          <w:rFonts w:asciiTheme="minorHAnsi" w:hAnsiTheme="minorHAnsi" w:cstheme="minorHAnsi"/>
          <w:color w:val="201F1E"/>
        </w:rPr>
        <w:t>Humana IL MMAI Provider Manual</w:t>
      </w:r>
      <w:r>
        <w:rPr>
          <w:rFonts w:asciiTheme="minorHAnsi" w:hAnsiTheme="minorHAnsi" w:cstheme="minorHAnsi"/>
          <w:color w:val="201F1E"/>
        </w:rPr>
        <w:t>:</w:t>
      </w:r>
    </w:p>
    <w:p w14:paraId="402EFA10" w14:textId="77777777" w:rsidR="00B160D9" w:rsidRDefault="00C732E2" w:rsidP="00B160D9">
      <w:pPr>
        <w:pStyle w:val="ListParagraph"/>
        <w:rPr>
          <w:rFonts w:asciiTheme="minorHAnsi" w:hAnsiTheme="minorHAnsi" w:cstheme="minorHAnsi"/>
        </w:rPr>
      </w:pPr>
      <w:hyperlink r:id="rId27" w:history="1">
        <w:r w:rsidR="00B160D9" w:rsidRPr="00C4655A">
          <w:rPr>
            <w:rStyle w:val="Hyperlink"/>
            <w:rFonts w:asciiTheme="minorHAnsi" w:hAnsiTheme="minorHAnsi" w:cstheme="minorHAnsi"/>
          </w:rPr>
          <w:t>https://docushare-web.apps.external.pioneer.humana.com/Marketing/docushare-app?file=4736537</w:t>
        </w:r>
      </w:hyperlink>
      <w:r w:rsidR="00B160D9">
        <w:rPr>
          <w:rFonts w:asciiTheme="minorHAnsi" w:hAnsiTheme="minorHAnsi" w:cstheme="minorHAnsi"/>
        </w:rPr>
        <w:t xml:space="preserve"> </w:t>
      </w:r>
    </w:p>
    <w:p w14:paraId="653C079C" w14:textId="77777777" w:rsidR="00B160D9" w:rsidRPr="009A1F40" w:rsidRDefault="00B160D9" w:rsidP="00B160D9">
      <w:pPr>
        <w:pStyle w:val="ListParagraph"/>
        <w:numPr>
          <w:ilvl w:val="0"/>
          <w:numId w:val="24"/>
        </w:numPr>
        <w:rPr>
          <w:rFonts w:asciiTheme="minorHAnsi" w:hAnsiTheme="minorHAnsi" w:cstheme="minorHAnsi"/>
        </w:rPr>
      </w:pPr>
      <w:r w:rsidRPr="009A1F40">
        <w:t xml:space="preserve">Humana Claim-Payment Inquiry Resolution Guide: </w:t>
      </w:r>
    </w:p>
    <w:p w14:paraId="4AFCD6AB" w14:textId="77777777" w:rsidR="00B160D9" w:rsidRPr="00932278" w:rsidRDefault="00C732E2" w:rsidP="00B160D9">
      <w:pPr>
        <w:pStyle w:val="ListParagraph"/>
        <w:rPr>
          <w:color w:val="0000FF"/>
          <w:u w:val="single"/>
        </w:rPr>
      </w:pPr>
      <w:hyperlink r:id="rId28" w:history="1">
        <w:r w:rsidR="00B160D9" w:rsidRPr="007A2D19">
          <w:rPr>
            <w:rStyle w:val="Hyperlink"/>
          </w:rPr>
          <w:t>https://docushare-web.apps.external.pioneer.humana.com/Marketing/docushare-app?file=3287934</w:t>
        </w:r>
      </w:hyperlink>
    </w:p>
    <w:p w14:paraId="60C446A5" w14:textId="77777777" w:rsidR="00B160D9" w:rsidRPr="00D41A08" w:rsidRDefault="00B160D9" w:rsidP="00B160D9">
      <w:pPr>
        <w:pStyle w:val="ListParagraph"/>
        <w:numPr>
          <w:ilvl w:val="0"/>
          <w:numId w:val="24"/>
        </w:numPr>
        <w:rPr>
          <w:rFonts w:asciiTheme="minorHAnsi" w:hAnsiTheme="minorHAnsi" w:cstheme="minorHAnsi"/>
        </w:rPr>
      </w:pPr>
      <w:r w:rsidRPr="00D41A08">
        <w:rPr>
          <w:rFonts w:asciiTheme="minorHAnsi" w:eastAsia="Times New Roman" w:hAnsiTheme="minorHAnsi" w:cstheme="minorHAnsi"/>
        </w:rPr>
        <w:t>Humana Complaint Tracking Process Provider Notification:</w:t>
      </w:r>
    </w:p>
    <w:p w14:paraId="64D710B0" w14:textId="77777777" w:rsidR="00B160D9" w:rsidRDefault="00C732E2" w:rsidP="00B160D9">
      <w:pPr>
        <w:ind w:left="720"/>
        <w:rPr>
          <w:rStyle w:val="Hyperlink"/>
        </w:rPr>
      </w:pPr>
      <w:hyperlink r:id="rId29" w:history="1">
        <w:r w:rsidR="00B160D9" w:rsidRPr="00EA31AA">
          <w:rPr>
            <w:rStyle w:val="Hyperlink"/>
          </w:rPr>
          <w:t>https://docushare-web.apps.external.pioneer.humana.com/Marketing/docushare-app?file=3942328</w:t>
        </w:r>
      </w:hyperlink>
    </w:p>
    <w:p w14:paraId="29A82D98" w14:textId="77777777" w:rsidR="00B160D9" w:rsidRPr="00B16364" w:rsidRDefault="00B160D9" w:rsidP="00B160D9">
      <w:pPr>
        <w:pStyle w:val="ListParagraph"/>
        <w:numPr>
          <w:ilvl w:val="0"/>
          <w:numId w:val="24"/>
        </w:numPr>
        <w:rPr>
          <w:rStyle w:val="Hyperlink"/>
          <w:color w:val="auto"/>
          <w:u w:val="none"/>
        </w:rPr>
      </w:pPr>
      <w:r w:rsidRPr="00F1074B">
        <w:rPr>
          <w:rStyle w:val="Hyperlink"/>
          <w:color w:val="auto"/>
          <w:u w:val="none"/>
        </w:rPr>
        <w:t>Provider Resource Guide:</w:t>
      </w:r>
      <w:r>
        <w:rPr>
          <w:rStyle w:val="Hyperlink"/>
        </w:rPr>
        <w:t xml:space="preserve"> </w:t>
      </w:r>
    </w:p>
    <w:p w14:paraId="33E9EB26" w14:textId="77777777" w:rsidR="00B160D9" w:rsidRDefault="00C732E2" w:rsidP="00B160D9">
      <w:pPr>
        <w:pStyle w:val="ListParagraph"/>
      </w:pPr>
      <w:hyperlink r:id="rId30" w:history="1">
        <w:r w:rsidR="00B160D9" w:rsidRPr="007A2D19">
          <w:rPr>
            <w:rStyle w:val="Hyperlink"/>
          </w:rPr>
          <w:t>https://docushare-web.apps.external.pioneer.humana.com/Marketing/docushare-app?file=5021263</w:t>
        </w:r>
      </w:hyperlink>
    </w:p>
    <w:p w14:paraId="2FEEDCDC" w14:textId="77777777" w:rsidR="00B160D9" w:rsidRDefault="00B160D9" w:rsidP="00B160D9">
      <w:pPr>
        <w:rPr>
          <w:rFonts w:asciiTheme="minorHAnsi" w:hAnsiTheme="minorHAnsi" w:cstheme="minorHAnsi"/>
          <w:b/>
          <w:bCs/>
          <w:color w:val="201F1E"/>
        </w:rPr>
      </w:pPr>
    </w:p>
    <w:p w14:paraId="799BA568" w14:textId="77777777" w:rsidR="00B160D9" w:rsidRDefault="00B160D9" w:rsidP="00B160D9">
      <w:pPr>
        <w:rPr>
          <w:rFonts w:asciiTheme="minorHAnsi" w:hAnsiTheme="minorHAnsi" w:cstheme="minorHAnsi"/>
          <w:b/>
          <w:bCs/>
          <w:color w:val="201F1E"/>
        </w:rPr>
      </w:pPr>
      <w:r w:rsidRPr="00250995">
        <w:rPr>
          <w:rFonts w:asciiTheme="minorHAnsi" w:hAnsiTheme="minorHAnsi" w:cstheme="minorHAnsi"/>
          <w:b/>
          <w:bCs/>
          <w:color w:val="201F1E"/>
        </w:rPr>
        <w:t>MMAI MCO Assigned Tracking Number Examples:</w:t>
      </w:r>
    </w:p>
    <w:p w14:paraId="63257D8A" w14:textId="77777777" w:rsidR="00B160D9" w:rsidRPr="00FF3CB8" w:rsidRDefault="00B160D9" w:rsidP="00B160D9">
      <w:pPr>
        <w:pStyle w:val="ListParagraph"/>
        <w:numPr>
          <w:ilvl w:val="0"/>
          <w:numId w:val="24"/>
        </w:numPr>
        <w:rPr>
          <w:rFonts w:asciiTheme="minorHAnsi" w:hAnsiTheme="minorHAnsi" w:cstheme="minorHAnsi"/>
          <w:b/>
          <w:bCs/>
          <w:color w:val="201F1E"/>
        </w:rPr>
      </w:pPr>
      <w:r>
        <w:t>Humana is required to assign the provider a MCO Tracking Number for each complaint submitted through the Humana internal dispute process. Telephonically submitted disputes may not generate a reference number if the dispute is resolved during the call. However, disputes submitted online or via mail or fax will always generate a reference number</w:t>
      </w:r>
    </w:p>
    <w:p w14:paraId="304E1397" w14:textId="77777777" w:rsidR="00B160D9" w:rsidRPr="00250995" w:rsidRDefault="00B160D9" w:rsidP="00B160D9">
      <w:pPr>
        <w:pStyle w:val="ListParagraph"/>
        <w:numPr>
          <w:ilvl w:val="0"/>
          <w:numId w:val="24"/>
        </w:numPr>
        <w:rPr>
          <w:rFonts w:asciiTheme="minorHAnsi" w:hAnsiTheme="minorHAnsi" w:cstheme="minorHAnsi"/>
          <w:color w:val="201F1E"/>
        </w:rPr>
      </w:pPr>
      <w:r w:rsidRPr="00250995">
        <w:rPr>
          <w:rFonts w:asciiTheme="minorHAnsi" w:hAnsiTheme="minorHAnsi" w:cstheme="minorHAnsi"/>
          <w:color w:val="201F1E"/>
        </w:rPr>
        <w:t xml:space="preserve">When submitting a complaint/dispute </w:t>
      </w:r>
      <w:r>
        <w:rPr>
          <w:rFonts w:asciiTheme="minorHAnsi" w:hAnsiTheme="minorHAnsi" w:cstheme="minorHAnsi"/>
          <w:color w:val="201F1E"/>
        </w:rPr>
        <w:t>for</w:t>
      </w:r>
      <w:r w:rsidRPr="00250995">
        <w:rPr>
          <w:rFonts w:asciiTheme="minorHAnsi" w:hAnsiTheme="minorHAnsi" w:cstheme="minorHAnsi"/>
          <w:color w:val="201F1E"/>
        </w:rPr>
        <w:t>:</w:t>
      </w:r>
    </w:p>
    <w:p w14:paraId="3E525661" w14:textId="77777777" w:rsidR="00B160D9" w:rsidRPr="00250995" w:rsidRDefault="00B160D9" w:rsidP="00B160D9">
      <w:pPr>
        <w:pStyle w:val="ListParagraph"/>
        <w:numPr>
          <w:ilvl w:val="1"/>
          <w:numId w:val="24"/>
        </w:numPr>
        <w:ind w:left="1080"/>
        <w:rPr>
          <w:rFonts w:asciiTheme="minorHAnsi" w:hAnsiTheme="minorHAnsi" w:cstheme="minorHAnsi"/>
          <w:color w:val="201F1E"/>
        </w:rPr>
      </w:pPr>
      <w:r w:rsidRPr="00250995">
        <w:rPr>
          <w:rFonts w:asciiTheme="minorHAnsi" w:hAnsiTheme="minorHAnsi" w:cstheme="minorHAnsi"/>
          <w:color w:val="201F1E"/>
        </w:rPr>
        <w:t>Humana:</w:t>
      </w:r>
    </w:p>
    <w:p w14:paraId="77C8AEDC" w14:textId="77777777" w:rsidR="00B160D9" w:rsidRPr="00250995" w:rsidRDefault="00B160D9" w:rsidP="00B160D9">
      <w:pPr>
        <w:ind w:left="360" w:firstLine="720"/>
        <w:rPr>
          <w:rFonts w:asciiTheme="minorHAnsi" w:hAnsiTheme="minorHAnsi" w:cstheme="minorHAnsi"/>
          <w:color w:val="201F1E"/>
        </w:rPr>
      </w:pPr>
      <w:r w:rsidRPr="00250995">
        <w:rPr>
          <w:rFonts w:asciiTheme="minorHAnsi" w:hAnsiTheme="minorHAnsi" w:cstheme="minorHAnsi"/>
          <w:color w:val="201F1E"/>
        </w:rPr>
        <w:t>12–13-character alphanumerical code: Example - X0000X000000 or X0000X0000000</w:t>
      </w:r>
    </w:p>
    <w:p w14:paraId="68E93624" w14:textId="77777777" w:rsidR="00B160D9" w:rsidRPr="00250995" w:rsidRDefault="00B160D9" w:rsidP="00B160D9">
      <w:pPr>
        <w:pStyle w:val="ListParagraph"/>
        <w:numPr>
          <w:ilvl w:val="1"/>
          <w:numId w:val="24"/>
        </w:numPr>
        <w:ind w:left="1080"/>
        <w:rPr>
          <w:rFonts w:asciiTheme="minorHAnsi" w:hAnsiTheme="minorHAnsi" w:cstheme="minorHAnsi"/>
          <w:color w:val="201F1E"/>
        </w:rPr>
      </w:pPr>
      <w:proofErr w:type="spellStart"/>
      <w:r>
        <w:rPr>
          <w:rFonts w:asciiTheme="minorHAnsi" w:hAnsiTheme="minorHAnsi" w:cstheme="minorHAnsi"/>
          <w:color w:val="201F1E"/>
        </w:rPr>
        <w:t>Carelon</w:t>
      </w:r>
      <w:proofErr w:type="spellEnd"/>
      <w:r w:rsidRPr="00250995">
        <w:rPr>
          <w:rFonts w:asciiTheme="minorHAnsi" w:hAnsiTheme="minorHAnsi" w:cstheme="minorHAnsi"/>
          <w:color w:val="201F1E"/>
        </w:rPr>
        <w:t xml:space="preserve"> (Humana Behavioral Health):</w:t>
      </w:r>
    </w:p>
    <w:p w14:paraId="55CEE59C" w14:textId="77777777" w:rsidR="00B160D9" w:rsidRDefault="00B160D9" w:rsidP="00B160D9">
      <w:pPr>
        <w:ind w:left="1080"/>
        <w:rPr>
          <w:rFonts w:asciiTheme="minorHAnsi" w:hAnsiTheme="minorHAnsi" w:cstheme="minorHAnsi"/>
          <w:color w:val="201F1E"/>
        </w:rPr>
      </w:pPr>
      <w:r w:rsidRPr="00250995">
        <w:rPr>
          <w:rFonts w:asciiTheme="minorHAnsi" w:hAnsiTheme="minorHAnsi" w:cstheme="minorHAnsi"/>
          <w:color w:val="201F1E"/>
        </w:rPr>
        <w:t>15 numeric characters in length, separated by a dash after the eighth digit: Example - 00000000-1111111</w:t>
      </w:r>
    </w:p>
    <w:p w14:paraId="7D4B660A" w14:textId="77777777" w:rsidR="00B160D9" w:rsidRDefault="00B160D9" w:rsidP="00B160D9">
      <w:pPr>
        <w:pStyle w:val="ListParagraph"/>
        <w:numPr>
          <w:ilvl w:val="0"/>
          <w:numId w:val="40"/>
        </w:numPr>
        <w:rPr>
          <w:rFonts w:asciiTheme="minorHAnsi" w:hAnsiTheme="minorHAnsi" w:cstheme="minorHAnsi"/>
          <w:color w:val="201F1E"/>
        </w:rPr>
      </w:pPr>
      <w:r w:rsidRPr="00F1074B">
        <w:rPr>
          <w:rFonts w:asciiTheme="minorHAnsi" w:hAnsiTheme="minorHAnsi" w:cstheme="minorHAnsi"/>
          <w:color w:val="201F1E"/>
        </w:rPr>
        <w:t xml:space="preserve">If </w:t>
      </w:r>
      <w:r>
        <w:rPr>
          <w:rFonts w:asciiTheme="minorHAnsi" w:hAnsiTheme="minorHAnsi" w:cstheme="minorHAnsi"/>
          <w:color w:val="201F1E"/>
        </w:rPr>
        <w:t>the provider does</w:t>
      </w:r>
      <w:r w:rsidRPr="00F1074B">
        <w:rPr>
          <w:rFonts w:asciiTheme="minorHAnsi" w:hAnsiTheme="minorHAnsi" w:cstheme="minorHAnsi"/>
          <w:color w:val="201F1E"/>
        </w:rPr>
        <w:t xml:space="preserve"> not know or </w:t>
      </w:r>
      <w:r>
        <w:rPr>
          <w:rFonts w:asciiTheme="minorHAnsi" w:hAnsiTheme="minorHAnsi" w:cstheme="minorHAnsi"/>
          <w:color w:val="201F1E"/>
        </w:rPr>
        <w:t>is</w:t>
      </w:r>
      <w:r w:rsidRPr="00F1074B">
        <w:rPr>
          <w:rFonts w:asciiTheme="minorHAnsi" w:hAnsiTheme="minorHAnsi" w:cstheme="minorHAnsi"/>
          <w:color w:val="201F1E"/>
        </w:rPr>
        <w:t xml:space="preserve"> unable to locate the MCO Tracking Number, providers can call Humana Provider Services at 1-800-457-4708 between 7 a.m. to 7 p.m. CST, Monday </w:t>
      </w:r>
      <w:r w:rsidRPr="00F1074B">
        <w:rPr>
          <w:rFonts w:asciiTheme="minorHAnsi" w:hAnsiTheme="minorHAnsi" w:cstheme="minorHAnsi"/>
          <w:color w:val="201F1E"/>
        </w:rPr>
        <w:lastRenderedPageBreak/>
        <w:t xml:space="preserve">through Friday. Once the case is located, the Humana Provider Services representative will give </w:t>
      </w:r>
      <w:r>
        <w:rPr>
          <w:rFonts w:asciiTheme="minorHAnsi" w:hAnsiTheme="minorHAnsi" w:cstheme="minorHAnsi"/>
          <w:color w:val="201F1E"/>
        </w:rPr>
        <w:t>them</w:t>
      </w:r>
      <w:r w:rsidRPr="00F1074B">
        <w:rPr>
          <w:rFonts w:asciiTheme="minorHAnsi" w:hAnsiTheme="minorHAnsi" w:cstheme="minorHAnsi"/>
          <w:color w:val="201F1E"/>
        </w:rPr>
        <w:t xml:space="preserve"> the MCO Tracking Number.</w:t>
      </w:r>
    </w:p>
    <w:p w14:paraId="50967BB4" w14:textId="77777777" w:rsidR="00B160D9" w:rsidRDefault="00B160D9" w:rsidP="00B160D9">
      <w:pPr>
        <w:rPr>
          <w:rFonts w:asciiTheme="minorHAnsi" w:hAnsiTheme="minorHAnsi" w:cstheme="minorHAnsi"/>
          <w:b/>
          <w:bCs/>
          <w:color w:val="201F1E"/>
        </w:rPr>
      </w:pPr>
    </w:p>
    <w:p w14:paraId="38147BC9" w14:textId="77777777" w:rsidR="00B160D9" w:rsidRDefault="00B160D9" w:rsidP="00B160D9">
      <w:pPr>
        <w:rPr>
          <w:rFonts w:asciiTheme="minorHAnsi" w:hAnsiTheme="minorHAnsi" w:cstheme="minorHAnsi"/>
          <w:b/>
          <w:bCs/>
          <w:color w:val="201F1E"/>
        </w:rPr>
      </w:pPr>
      <w:r w:rsidRPr="00932278">
        <w:rPr>
          <w:rFonts w:asciiTheme="minorHAnsi" w:hAnsiTheme="minorHAnsi" w:cstheme="minorHAnsi"/>
          <w:b/>
          <w:bCs/>
          <w:color w:val="201F1E"/>
        </w:rPr>
        <w:t>MMAI MCO Assigned Tracking Number Instructions:</w:t>
      </w:r>
    </w:p>
    <w:p w14:paraId="04DDAE3B" w14:textId="77777777" w:rsidR="00B160D9" w:rsidRPr="00250995" w:rsidRDefault="00B160D9" w:rsidP="00B160D9">
      <w:pPr>
        <w:pStyle w:val="ListParagraph"/>
        <w:numPr>
          <w:ilvl w:val="0"/>
          <w:numId w:val="24"/>
        </w:numPr>
        <w:rPr>
          <w:rFonts w:asciiTheme="minorHAnsi" w:hAnsiTheme="minorHAnsi" w:cstheme="minorHAnsi"/>
          <w:color w:val="201F1E"/>
        </w:rPr>
      </w:pPr>
      <w:r w:rsidRPr="00250995">
        <w:rPr>
          <w:rFonts w:asciiTheme="minorHAnsi" w:hAnsiTheme="minorHAnsi" w:cstheme="minorHAnsi"/>
          <w:color w:val="201F1E"/>
        </w:rPr>
        <w:t>Humana IL MMAI Provider Manual</w:t>
      </w:r>
      <w:r>
        <w:rPr>
          <w:rFonts w:asciiTheme="minorHAnsi" w:hAnsiTheme="minorHAnsi" w:cstheme="minorHAnsi"/>
          <w:color w:val="201F1E"/>
        </w:rPr>
        <w:t>:</w:t>
      </w:r>
    </w:p>
    <w:p w14:paraId="4771C99A" w14:textId="77777777" w:rsidR="00B160D9" w:rsidRDefault="00C732E2" w:rsidP="00B160D9">
      <w:pPr>
        <w:pStyle w:val="ListParagraph"/>
        <w:rPr>
          <w:rFonts w:asciiTheme="minorHAnsi" w:hAnsiTheme="minorHAnsi" w:cstheme="minorHAnsi"/>
        </w:rPr>
      </w:pPr>
      <w:hyperlink r:id="rId31" w:history="1">
        <w:r w:rsidR="00B160D9" w:rsidRPr="00A47DDA">
          <w:rPr>
            <w:rStyle w:val="Hyperlink"/>
            <w:rFonts w:asciiTheme="minorHAnsi" w:hAnsiTheme="minorHAnsi" w:cstheme="minorHAnsi"/>
          </w:rPr>
          <w:t>https://docushare-web.apps.external.pioneer.humana.com/Marketing/docushare-app?file=4736537</w:t>
        </w:r>
      </w:hyperlink>
    </w:p>
    <w:p w14:paraId="734FED50" w14:textId="77777777" w:rsidR="00B160D9" w:rsidRPr="00D41A08" w:rsidRDefault="00B160D9" w:rsidP="00B160D9">
      <w:pPr>
        <w:pStyle w:val="ListParagraph"/>
        <w:numPr>
          <w:ilvl w:val="0"/>
          <w:numId w:val="24"/>
        </w:numPr>
        <w:rPr>
          <w:rFonts w:asciiTheme="minorHAnsi" w:hAnsiTheme="minorHAnsi" w:cstheme="minorHAnsi"/>
        </w:rPr>
      </w:pPr>
      <w:r w:rsidRPr="00D41A08">
        <w:rPr>
          <w:rFonts w:asciiTheme="minorHAnsi" w:eastAsia="Times New Roman" w:hAnsiTheme="minorHAnsi" w:cstheme="minorHAnsi"/>
        </w:rPr>
        <w:t>Humana Complaint Tracking Process Provider Notification:</w:t>
      </w:r>
    </w:p>
    <w:p w14:paraId="5C500421" w14:textId="77777777" w:rsidR="00B160D9" w:rsidRDefault="00C732E2" w:rsidP="00B160D9">
      <w:pPr>
        <w:ind w:left="720"/>
        <w:rPr>
          <w:rStyle w:val="Hyperlink"/>
        </w:rPr>
      </w:pPr>
      <w:hyperlink r:id="rId32" w:history="1">
        <w:r w:rsidR="00B160D9" w:rsidRPr="00EA31AA">
          <w:rPr>
            <w:rStyle w:val="Hyperlink"/>
          </w:rPr>
          <w:t>https://docushare-web.apps.external.pioneer.humana.com/Marketing/docushare-app?file=3942328</w:t>
        </w:r>
      </w:hyperlink>
    </w:p>
    <w:p w14:paraId="04BB5FC0" w14:textId="77777777" w:rsidR="00B160D9" w:rsidRPr="00812E52" w:rsidRDefault="00B160D9" w:rsidP="00B160D9">
      <w:pPr>
        <w:pStyle w:val="ListParagraph"/>
        <w:numPr>
          <w:ilvl w:val="0"/>
          <w:numId w:val="40"/>
        </w:numPr>
      </w:pPr>
      <w:r w:rsidRPr="00932278">
        <w:t>Humana’s</w:t>
      </w:r>
      <w:r>
        <w:t xml:space="preserve"> preferred method of complaint/dispute submission is online via the </w:t>
      </w:r>
      <w:r w:rsidRPr="00FF3CB8">
        <w:rPr>
          <w:rFonts w:asciiTheme="minorHAnsi" w:hAnsiTheme="minorHAnsi" w:cstheme="minorHAnsi"/>
          <w:color w:val="201F1E"/>
        </w:rPr>
        <w:t>Availity Essentials Portal</w:t>
      </w:r>
      <w:r>
        <w:rPr>
          <w:rFonts w:asciiTheme="minorHAnsi" w:hAnsiTheme="minorHAnsi" w:cstheme="minorHAnsi"/>
          <w:color w:val="201F1E"/>
        </w:rPr>
        <w:t xml:space="preserve">. Disputes submitted to the online portal are tied to the associated claims, enables providers to include supporting/supplementary information, and provides the ability to track complaint status. Additional information can be found in the </w:t>
      </w:r>
      <w:r w:rsidRPr="00B16364">
        <w:rPr>
          <w:rFonts w:asciiTheme="minorHAnsi" w:eastAsia="Times New Roman" w:hAnsiTheme="minorHAnsi" w:cstheme="minorHAnsi"/>
        </w:rPr>
        <w:t xml:space="preserve">Humana </w:t>
      </w:r>
      <w:r>
        <w:rPr>
          <w:rFonts w:asciiTheme="minorHAnsi" w:eastAsia="Times New Roman" w:hAnsiTheme="minorHAnsi" w:cstheme="minorHAnsi"/>
        </w:rPr>
        <w:t>C</w:t>
      </w:r>
      <w:r w:rsidRPr="00B16364">
        <w:rPr>
          <w:rFonts w:asciiTheme="minorHAnsi" w:eastAsia="Times New Roman" w:hAnsiTheme="minorHAnsi" w:cstheme="minorHAnsi"/>
        </w:rPr>
        <w:t>laim-</w:t>
      </w:r>
      <w:r>
        <w:rPr>
          <w:rFonts w:asciiTheme="minorHAnsi" w:eastAsia="Times New Roman" w:hAnsiTheme="minorHAnsi" w:cstheme="minorHAnsi"/>
        </w:rPr>
        <w:t>P</w:t>
      </w:r>
      <w:r w:rsidRPr="00B16364">
        <w:rPr>
          <w:rFonts w:asciiTheme="minorHAnsi" w:eastAsia="Times New Roman" w:hAnsiTheme="minorHAnsi" w:cstheme="minorHAnsi"/>
        </w:rPr>
        <w:t xml:space="preserve">ayment </w:t>
      </w:r>
      <w:r>
        <w:rPr>
          <w:rFonts w:asciiTheme="minorHAnsi" w:eastAsia="Times New Roman" w:hAnsiTheme="minorHAnsi" w:cstheme="minorHAnsi"/>
        </w:rPr>
        <w:t>I</w:t>
      </w:r>
      <w:r w:rsidRPr="00B16364">
        <w:rPr>
          <w:rFonts w:asciiTheme="minorHAnsi" w:eastAsia="Times New Roman" w:hAnsiTheme="minorHAnsi" w:cstheme="minorHAnsi"/>
        </w:rPr>
        <w:t xml:space="preserve">nquiry </w:t>
      </w:r>
      <w:r>
        <w:rPr>
          <w:rFonts w:asciiTheme="minorHAnsi" w:eastAsia="Times New Roman" w:hAnsiTheme="minorHAnsi" w:cstheme="minorHAnsi"/>
        </w:rPr>
        <w:t>R</w:t>
      </w:r>
      <w:r w:rsidRPr="00B16364">
        <w:rPr>
          <w:rFonts w:asciiTheme="minorHAnsi" w:eastAsia="Times New Roman" w:hAnsiTheme="minorHAnsi" w:cstheme="minorHAnsi"/>
        </w:rPr>
        <w:t xml:space="preserve">esolution </w:t>
      </w:r>
      <w:r>
        <w:rPr>
          <w:rFonts w:asciiTheme="minorHAnsi" w:eastAsia="Times New Roman" w:hAnsiTheme="minorHAnsi" w:cstheme="minorHAnsi"/>
        </w:rPr>
        <w:t>G</w:t>
      </w:r>
      <w:r w:rsidRPr="00B16364">
        <w:rPr>
          <w:rFonts w:asciiTheme="minorHAnsi" w:eastAsia="Times New Roman" w:hAnsiTheme="minorHAnsi" w:cstheme="minorHAnsi"/>
        </w:rPr>
        <w:t>uide</w:t>
      </w:r>
      <w:r>
        <w:rPr>
          <w:rFonts w:asciiTheme="minorHAnsi" w:eastAsia="Times New Roman" w:hAnsiTheme="minorHAnsi" w:cstheme="minorHAnsi"/>
        </w:rPr>
        <w:t xml:space="preserve">: </w:t>
      </w:r>
    </w:p>
    <w:p w14:paraId="23550299" w14:textId="77777777" w:rsidR="00B160D9" w:rsidRPr="00932278" w:rsidRDefault="00C732E2" w:rsidP="00B160D9">
      <w:pPr>
        <w:pStyle w:val="ListParagraph"/>
        <w:numPr>
          <w:ilvl w:val="1"/>
          <w:numId w:val="40"/>
        </w:numPr>
      </w:pPr>
      <w:hyperlink r:id="rId33" w:history="1">
        <w:r w:rsidR="00B160D9" w:rsidRPr="006D27E9">
          <w:rPr>
            <w:rStyle w:val="Hyperlink"/>
          </w:rPr>
          <w:t>https://docushare-web.apps.external.pioneer.humana.com/Marketing/docushare-app?file=3287934</w:t>
        </w:r>
      </w:hyperlink>
      <w:r w:rsidR="00B160D9">
        <w:t xml:space="preserve"> </w:t>
      </w:r>
    </w:p>
    <w:p w14:paraId="3330419B" w14:textId="36425A73" w:rsidR="00250995" w:rsidRPr="00250995" w:rsidRDefault="00250995" w:rsidP="00250995">
      <w:pPr>
        <w:rPr>
          <w:rFonts w:asciiTheme="minorHAnsi" w:hAnsiTheme="minorHAnsi" w:cstheme="minorHAnsi"/>
          <w:b/>
          <w:bCs/>
        </w:rPr>
      </w:pPr>
      <w:r w:rsidRPr="00250995">
        <w:rPr>
          <w:rFonts w:asciiTheme="minorHAnsi" w:hAnsiTheme="minorHAnsi" w:cstheme="minorHAnsi"/>
          <w:b/>
          <w:bCs/>
        </w:rPr>
        <w:t>____________________________________________________________________________________</w:t>
      </w:r>
    </w:p>
    <w:p w14:paraId="53A20636" w14:textId="09D538DC" w:rsidR="00480D14" w:rsidRPr="00250995" w:rsidRDefault="00480D14" w:rsidP="00973612">
      <w:pPr>
        <w:rPr>
          <w:rFonts w:asciiTheme="minorHAnsi" w:hAnsiTheme="minorHAnsi" w:cstheme="minorHAnsi"/>
          <w:color w:val="323130"/>
        </w:rPr>
      </w:pPr>
    </w:p>
    <w:p w14:paraId="03A1FE15" w14:textId="77777777" w:rsidR="00640A6E" w:rsidRPr="00AF5F2C" w:rsidRDefault="00640A6E" w:rsidP="00640A6E">
      <w:pPr>
        <w:rPr>
          <w:rFonts w:asciiTheme="minorHAnsi" w:hAnsiTheme="minorHAnsi" w:cstheme="minorHAnsi"/>
          <w:b/>
          <w:bCs/>
          <w:sz w:val="36"/>
          <w:szCs w:val="36"/>
        </w:rPr>
      </w:pPr>
      <w:r w:rsidRPr="00AF5F2C">
        <w:rPr>
          <w:rFonts w:asciiTheme="minorHAnsi" w:hAnsiTheme="minorHAnsi" w:cstheme="minorHAnsi"/>
          <w:b/>
          <w:bCs/>
          <w:sz w:val="36"/>
          <w:szCs w:val="36"/>
          <w:u w:val="single"/>
        </w:rPr>
        <w:t>MERIDIAN</w:t>
      </w:r>
      <w:r w:rsidRPr="00AF5F2C">
        <w:rPr>
          <w:rFonts w:asciiTheme="minorHAnsi" w:hAnsiTheme="minorHAnsi" w:cstheme="minorHAnsi"/>
          <w:b/>
          <w:bCs/>
          <w:sz w:val="36"/>
          <w:szCs w:val="36"/>
        </w:rPr>
        <w:t xml:space="preserve">: </w:t>
      </w:r>
    </w:p>
    <w:p w14:paraId="4E0522B4" w14:textId="77777777" w:rsidR="00C33330" w:rsidRPr="00250995" w:rsidRDefault="00C33330" w:rsidP="00C33330">
      <w:pPr>
        <w:rPr>
          <w:rFonts w:asciiTheme="minorHAnsi" w:hAnsiTheme="minorHAnsi" w:cstheme="minorHAnsi"/>
          <w:b/>
          <w:bCs/>
          <w:color w:val="201F1E"/>
        </w:rPr>
      </w:pPr>
      <w:r w:rsidRPr="00250995">
        <w:rPr>
          <w:rFonts w:asciiTheme="minorHAnsi" w:hAnsiTheme="minorHAnsi" w:cstheme="minorHAnsi"/>
          <w:b/>
          <w:bCs/>
          <w:color w:val="201F1E"/>
        </w:rPr>
        <w:t xml:space="preserve">HealthChoice Illinois (HCI), </w:t>
      </w:r>
      <w:proofErr w:type="spellStart"/>
      <w:r w:rsidRPr="00250995">
        <w:rPr>
          <w:rFonts w:asciiTheme="minorHAnsi" w:hAnsiTheme="minorHAnsi" w:cstheme="minorHAnsi"/>
          <w:b/>
          <w:bCs/>
          <w:color w:val="201F1E"/>
        </w:rPr>
        <w:t>YouthCare</w:t>
      </w:r>
      <w:proofErr w:type="spellEnd"/>
      <w:r w:rsidRPr="00250995">
        <w:rPr>
          <w:rFonts w:asciiTheme="minorHAnsi" w:hAnsiTheme="minorHAnsi" w:cstheme="minorHAnsi"/>
          <w:b/>
          <w:bCs/>
          <w:color w:val="201F1E"/>
        </w:rPr>
        <w:t>, and Medicaid-Medicaid Alignment Initiative (MMAI) MCO Internal Dispute Process Instructions</w:t>
      </w:r>
      <w:r>
        <w:rPr>
          <w:rFonts w:asciiTheme="minorHAnsi" w:hAnsiTheme="minorHAnsi" w:cstheme="minorHAnsi"/>
          <w:b/>
          <w:bCs/>
          <w:color w:val="201F1E"/>
        </w:rPr>
        <w:t xml:space="preserve"> </w:t>
      </w:r>
      <w:r>
        <w:rPr>
          <w:b/>
          <w:bCs/>
          <w:color w:val="201F1E"/>
        </w:rPr>
        <w:t xml:space="preserve">are available in the Meridian and </w:t>
      </w:r>
      <w:proofErr w:type="spellStart"/>
      <w:r>
        <w:rPr>
          <w:b/>
          <w:bCs/>
          <w:color w:val="201F1E"/>
        </w:rPr>
        <w:t>YouthCare</w:t>
      </w:r>
      <w:proofErr w:type="spellEnd"/>
      <w:r>
        <w:rPr>
          <w:b/>
          <w:bCs/>
          <w:color w:val="201F1E"/>
        </w:rPr>
        <w:t xml:space="preserve"> Provider Manuals or at: </w:t>
      </w:r>
      <w:hyperlink r:id="rId34" w:history="1">
        <w:r>
          <w:rPr>
            <w:rStyle w:val="Hyperlink"/>
            <w:b/>
            <w:bCs/>
          </w:rPr>
          <w:t>https://www.ilmeridian.com/providers/resources/forms-resources/claim-dispute-dos-july-1--2021-and-after.html</w:t>
        </w:r>
      </w:hyperlink>
      <w:r w:rsidRPr="00250995">
        <w:rPr>
          <w:rFonts w:asciiTheme="minorHAnsi" w:hAnsiTheme="minorHAnsi" w:cstheme="minorHAnsi"/>
          <w:b/>
          <w:bCs/>
          <w:color w:val="201F1E"/>
        </w:rPr>
        <w:t xml:space="preserve"> </w:t>
      </w:r>
    </w:p>
    <w:p w14:paraId="361137DF" w14:textId="77777777" w:rsidR="00C33330" w:rsidRDefault="00C33330" w:rsidP="00C33330">
      <w:pPr>
        <w:rPr>
          <w:rFonts w:asciiTheme="minorHAnsi" w:hAnsiTheme="minorHAnsi" w:cstheme="minorHAnsi"/>
        </w:rPr>
      </w:pPr>
    </w:p>
    <w:p w14:paraId="4D992FBE" w14:textId="77777777" w:rsidR="00C33330" w:rsidRPr="00C33330" w:rsidRDefault="00C33330" w:rsidP="00C33330">
      <w:pPr>
        <w:rPr>
          <w:color w:val="201F1E"/>
        </w:rPr>
      </w:pPr>
      <w:r w:rsidRPr="00C33330">
        <w:rPr>
          <w:color w:val="201F1E"/>
        </w:rPr>
        <w:t>Meridian’s preferred method of dispute/complaint is via the on-line Secure Provider Portal that allows you to attach supporting documents to the claim being disputed. Disputes may be filed at:</w:t>
      </w:r>
    </w:p>
    <w:p w14:paraId="08C95BAD" w14:textId="77777777" w:rsidR="00C33330" w:rsidRDefault="00C33330" w:rsidP="00C33330">
      <w:pPr>
        <w:numPr>
          <w:ilvl w:val="0"/>
          <w:numId w:val="40"/>
        </w:numPr>
        <w:spacing w:before="100" w:beforeAutospacing="1" w:after="100" w:afterAutospacing="1"/>
        <w:rPr>
          <w:rFonts w:eastAsia="Times New Roman"/>
        </w:rPr>
      </w:pPr>
      <w:r>
        <w:rPr>
          <w:rFonts w:eastAsia="Times New Roman"/>
          <w:b/>
          <w:bCs/>
          <w:color w:val="201F1E"/>
        </w:rPr>
        <w:t>HealthChoice Illinois (HCI):</w:t>
      </w:r>
      <w:r>
        <w:rPr>
          <w:rFonts w:eastAsia="Times New Roman"/>
        </w:rPr>
        <w:t xml:space="preserve"> </w:t>
      </w:r>
      <w:hyperlink r:id="rId35" w:history="1">
        <w:r>
          <w:rPr>
            <w:rStyle w:val="Hyperlink"/>
            <w:rFonts w:eastAsia="Times New Roman"/>
          </w:rPr>
          <w:t>Log In (entrykeyid.com)</w:t>
        </w:r>
      </w:hyperlink>
    </w:p>
    <w:p w14:paraId="2FCEB28C" w14:textId="77777777" w:rsidR="00C33330" w:rsidRDefault="00C33330" w:rsidP="00C33330">
      <w:pPr>
        <w:numPr>
          <w:ilvl w:val="0"/>
          <w:numId w:val="40"/>
        </w:numPr>
        <w:spacing w:before="100" w:beforeAutospacing="1" w:after="100" w:afterAutospacing="1"/>
        <w:rPr>
          <w:rFonts w:eastAsia="Times New Roman"/>
          <w:color w:val="201F1E"/>
        </w:rPr>
      </w:pPr>
      <w:proofErr w:type="spellStart"/>
      <w:r>
        <w:rPr>
          <w:rFonts w:eastAsia="Times New Roman"/>
          <w:b/>
          <w:bCs/>
          <w:color w:val="201F1E"/>
        </w:rPr>
        <w:t>YouthCare</w:t>
      </w:r>
      <w:proofErr w:type="spellEnd"/>
      <w:r>
        <w:rPr>
          <w:rFonts w:eastAsia="Times New Roman"/>
          <w:b/>
          <w:bCs/>
          <w:color w:val="201F1E"/>
        </w:rPr>
        <w:t>:</w:t>
      </w:r>
      <w:r>
        <w:rPr>
          <w:rFonts w:eastAsia="Times New Roman"/>
          <w:color w:val="201F1E"/>
        </w:rPr>
        <w:t xml:space="preserve"> </w:t>
      </w:r>
      <w:hyperlink r:id="rId36" w:history="1">
        <w:r>
          <w:rPr>
            <w:rStyle w:val="Hyperlink"/>
            <w:rFonts w:eastAsia="Times New Roman"/>
          </w:rPr>
          <w:t xml:space="preserve">Login | </w:t>
        </w:r>
        <w:proofErr w:type="spellStart"/>
        <w:r>
          <w:rPr>
            <w:rStyle w:val="Hyperlink"/>
            <w:rFonts w:eastAsia="Times New Roman"/>
          </w:rPr>
          <w:t>YouthCare</w:t>
        </w:r>
        <w:proofErr w:type="spellEnd"/>
        <w:r>
          <w:rPr>
            <w:rStyle w:val="Hyperlink"/>
            <w:rFonts w:eastAsia="Times New Roman"/>
          </w:rPr>
          <w:t xml:space="preserve"> HealthChoice Illinois (ilyouthcare.com)</w:t>
        </w:r>
      </w:hyperlink>
    </w:p>
    <w:p w14:paraId="27A46F44" w14:textId="77777777" w:rsidR="00C33330" w:rsidRPr="00C93203" w:rsidRDefault="00C33330" w:rsidP="00C33330">
      <w:pPr>
        <w:numPr>
          <w:ilvl w:val="0"/>
          <w:numId w:val="40"/>
        </w:numPr>
        <w:spacing w:before="100" w:beforeAutospacing="1" w:after="100" w:afterAutospacing="1"/>
        <w:rPr>
          <w:rFonts w:eastAsia="Times New Roman"/>
        </w:rPr>
      </w:pPr>
      <w:r>
        <w:rPr>
          <w:rFonts w:eastAsia="Times New Roman"/>
          <w:b/>
          <w:bCs/>
          <w:color w:val="201F1E"/>
        </w:rPr>
        <w:t>Medicare-Medicaid Alignment Initiative (MMAI):</w:t>
      </w:r>
      <w:r>
        <w:rPr>
          <w:rFonts w:eastAsia="Times New Roman"/>
          <w:color w:val="201F1E"/>
        </w:rPr>
        <w:t xml:space="preserve"> </w:t>
      </w:r>
      <w:hyperlink r:id="rId37" w:history="1">
        <w:r>
          <w:rPr>
            <w:rStyle w:val="Hyperlink"/>
            <w:rFonts w:eastAsia="Times New Roman"/>
          </w:rPr>
          <w:t>Log In (entrykeyid.com)</w:t>
        </w:r>
      </w:hyperlink>
    </w:p>
    <w:p w14:paraId="6A4D4557" w14:textId="77777777" w:rsidR="00C33330" w:rsidRPr="00250995" w:rsidRDefault="00C33330" w:rsidP="00C33330">
      <w:pPr>
        <w:rPr>
          <w:rFonts w:asciiTheme="minorHAnsi" w:hAnsiTheme="minorHAnsi" w:cstheme="minorHAnsi"/>
          <w:b/>
          <w:bCs/>
          <w:color w:val="201F1E"/>
        </w:rPr>
      </w:pPr>
      <w:r w:rsidRPr="00250995">
        <w:rPr>
          <w:rFonts w:asciiTheme="minorHAnsi" w:hAnsiTheme="minorHAnsi" w:cstheme="minorHAnsi"/>
          <w:b/>
          <w:bCs/>
          <w:color w:val="201F1E"/>
        </w:rPr>
        <w:t xml:space="preserve">HCI, </w:t>
      </w:r>
      <w:proofErr w:type="spellStart"/>
      <w:r w:rsidRPr="00250995">
        <w:rPr>
          <w:rFonts w:asciiTheme="minorHAnsi" w:hAnsiTheme="minorHAnsi" w:cstheme="minorHAnsi"/>
          <w:b/>
          <w:bCs/>
          <w:color w:val="201F1E"/>
        </w:rPr>
        <w:t>YouthCare</w:t>
      </w:r>
      <w:proofErr w:type="spellEnd"/>
      <w:r w:rsidRPr="00250995">
        <w:rPr>
          <w:rFonts w:asciiTheme="minorHAnsi" w:hAnsiTheme="minorHAnsi" w:cstheme="minorHAnsi"/>
          <w:b/>
          <w:bCs/>
          <w:color w:val="201F1E"/>
        </w:rPr>
        <w:t>, and MMAI MCO Assigned Tracking Number Example:</w:t>
      </w:r>
    </w:p>
    <w:p w14:paraId="3169F8F1" w14:textId="77777777" w:rsidR="00C33330" w:rsidRPr="00250995" w:rsidRDefault="00C33330" w:rsidP="00C33330">
      <w:pPr>
        <w:pStyle w:val="ListParagraph"/>
        <w:numPr>
          <w:ilvl w:val="0"/>
          <w:numId w:val="25"/>
        </w:numPr>
        <w:rPr>
          <w:rFonts w:asciiTheme="minorHAnsi" w:eastAsia="Times New Roman" w:hAnsiTheme="minorHAnsi" w:cstheme="minorHAnsi"/>
        </w:rPr>
      </w:pPr>
      <w:r w:rsidRPr="00250995">
        <w:rPr>
          <w:rFonts w:asciiTheme="minorHAnsi" w:eastAsia="Times New Roman" w:hAnsiTheme="minorHAnsi" w:cstheme="minorHAnsi"/>
        </w:rPr>
        <w:t>Example - U327I2W00046</w:t>
      </w:r>
    </w:p>
    <w:p w14:paraId="49800353" w14:textId="77777777" w:rsidR="00C33330" w:rsidRPr="00250995" w:rsidRDefault="00C33330" w:rsidP="00C33330">
      <w:pPr>
        <w:rPr>
          <w:rFonts w:asciiTheme="minorHAnsi" w:hAnsiTheme="minorHAnsi" w:cstheme="minorHAnsi"/>
          <w:color w:val="201F1E"/>
        </w:rPr>
      </w:pPr>
    </w:p>
    <w:p w14:paraId="4F0C75D2" w14:textId="77777777" w:rsidR="00C33330" w:rsidRPr="00250995" w:rsidRDefault="00C33330" w:rsidP="00C33330">
      <w:pPr>
        <w:rPr>
          <w:rFonts w:asciiTheme="minorHAnsi" w:hAnsiTheme="minorHAnsi" w:cstheme="minorHAnsi"/>
          <w:color w:val="201F1E"/>
        </w:rPr>
      </w:pPr>
      <w:r w:rsidRPr="00250995">
        <w:rPr>
          <w:rFonts w:asciiTheme="minorHAnsi" w:hAnsiTheme="minorHAnsi" w:cstheme="minorHAnsi"/>
          <w:b/>
          <w:bCs/>
          <w:color w:val="201F1E"/>
        </w:rPr>
        <w:t xml:space="preserve">HCI, </w:t>
      </w:r>
      <w:proofErr w:type="spellStart"/>
      <w:r w:rsidRPr="00250995">
        <w:rPr>
          <w:rFonts w:asciiTheme="minorHAnsi" w:hAnsiTheme="minorHAnsi" w:cstheme="minorHAnsi"/>
          <w:b/>
          <w:bCs/>
          <w:color w:val="201F1E"/>
        </w:rPr>
        <w:t>YouthCare</w:t>
      </w:r>
      <w:proofErr w:type="spellEnd"/>
      <w:r w:rsidRPr="00250995">
        <w:rPr>
          <w:rFonts w:asciiTheme="minorHAnsi" w:hAnsiTheme="minorHAnsi" w:cstheme="minorHAnsi"/>
          <w:b/>
          <w:bCs/>
          <w:color w:val="201F1E"/>
        </w:rPr>
        <w:t>, and MMAI MCO Assigned Tracking Number Instructions:</w:t>
      </w:r>
      <w:r w:rsidRPr="00250995">
        <w:rPr>
          <w:rFonts w:asciiTheme="minorHAnsi" w:hAnsiTheme="minorHAnsi" w:cstheme="minorHAnsi"/>
          <w:color w:val="201F1E"/>
        </w:rPr>
        <w:t xml:space="preserve"> </w:t>
      </w:r>
    </w:p>
    <w:p w14:paraId="1D143385" w14:textId="3BDECE3B" w:rsidR="00640A6E" w:rsidRPr="00250995" w:rsidRDefault="00C33330" w:rsidP="00C33330">
      <w:pPr>
        <w:pStyle w:val="ListParagraph"/>
        <w:numPr>
          <w:ilvl w:val="0"/>
          <w:numId w:val="38"/>
        </w:numPr>
        <w:rPr>
          <w:rFonts w:asciiTheme="minorHAnsi" w:hAnsiTheme="minorHAnsi" w:cstheme="minorHAnsi"/>
          <w:color w:val="201F1E"/>
        </w:rPr>
      </w:pPr>
      <w:r>
        <w:rPr>
          <w:rFonts w:asciiTheme="minorHAnsi" w:hAnsiTheme="minorHAnsi" w:cstheme="minorHAnsi"/>
          <w:color w:val="201F1E"/>
        </w:rPr>
        <w:t>T</w:t>
      </w:r>
      <w:r w:rsidRPr="00250995">
        <w:rPr>
          <w:rFonts w:asciiTheme="minorHAnsi" w:hAnsiTheme="minorHAnsi" w:cstheme="minorHAnsi"/>
          <w:color w:val="201F1E"/>
        </w:rPr>
        <w:t>he provider will log into the Provider Portal and will complete the claim dispute. Once finished, the provider will receive the tracking number</w:t>
      </w:r>
      <w:r w:rsidR="00640A6E" w:rsidRPr="00250995">
        <w:rPr>
          <w:rFonts w:asciiTheme="minorHAnsi" w:hAnsiTheme="minorHAnsi" w:cstheme="minorHAnsi"/>
          <w:color w:val="201F1E"/>
        </w:rPr>
        <w:t>.</w:t>
      </w:r>
    </w:p>
    <w:p w14:paraId="5BA2929A" w14:textId="77777777" w:rsidR="00250995" w:rsidRPr="00250995" w:rsidRDefault="00250995" w:rsidP="00250995">
      <w:pPr>
        <w:rPr>
          <w:rFonts w:asciiTheme="minorHAnsi" w:hAnsiTheme="minorHAnsi" w:cstheme="minorHAnsi"/>
          <w:b/>
          <w:bCs/>
        </w:rPr>
      </w:pPr>
      <w:r w:rsidRPr="00250995">
        <w:rPr>
          <w:rFonts w:asciiTheme="minorHAnsi" w:hAnsiTheme="minorHAnsi" w:cstheme="minorHAnsi"/>
          <w:b/>
          <w:bCs/>
        </w:rPr>
        <w:t>_____________________________________________________________________________________</w:t>
      </w:r>
    </w:p>
    <w:p w14:paraId="4FB4B74B" w14:textId="62E891B5" w:rsidR="00555BF2" w:rsidRPr="00250995" w:rsidRDefault="00555BF2" w:rsidP="00973612">
      <w:pPr>
        <w:rPr>
          <w:rFonts w:asciiTheme="minorHAnsi" w:hAnsiTheme="minorHAnsi" w:cstheme="minorHAnsi"/>
          <w:color w:val="201F1E"/>
        </w:rPr>
      </w:pPr>
    </w:p>
    <w:p w14:paraId="57913D57" w14:textId="77777777" w:rsidR="001F6CE0" w:rsidRPr="001F6CE0" w:rsidRDefault="001F6CE0" w:rsidP="001F6CE0">
      <w:pPr>
        <w:rPr>
          <w:rFonts w:asciiTheme="minorHAnsi" w:hAnsiTheme="minorHAnsi" w:cstheme="minorHAnsi"/>
          <w:b/>
          <w:bCs/>
          <w:sz w:val="36"/>
          <w:szCs w:val="36"/>
        </w:rPr>
      </w:pPr>
      <w:r w:rsidRPr="001F6CE0">
        <w:rPr>
          <w:rFonts w:asciiTheme="minorHAnsi" w:hAnsiTheme="minorHAnsi" w:cstheme="minorHAnsi"/>
          <w:b/>
          <w:bCs/>
          <w:sz w:val="36"/>
          <w:szCs w:val="36"/>
          <w:u w:val="single"/>
        </w:rPr>
        <w:t>MOLINA</w:t>
      </w:r>
      <w:r w:rsidRPr="001F6CE0">
        <w:rPr>
          <w:rFonts w:asciiTheme="minorHAnsi" w:hAnsiTheme="minorHAnsi" w:cstheme="minorHAnsi"/>
          <w:b/>
          <w:bCs/>
          <w:sz w:val="36"/>
          <w:szCs w:val="36"/>
        </w:rPr>
        <w:t xml:space="preserve">:   </w:t>
      </w:r>
    </w:p>
    <w:p w14:paraId="4CD19CE5" w14:textId="77777777" w:rsidR="005A758B" w:rsidRPr="001F6CE0" w:rsidRDefault="005A758B" w:rsidP="005A758B">
      <w:pPr>
        <w:rPr>
          <w:rFonts w:asciiTheme="minorHAnsi" w:hAnsiTheme="minorHAnsi" w:cstheme="minorHAnsi"/>
          <w:b/>
          <w:bCs/>
          <w:color w:val="201F1E"/>
        </w:rPr>
      </w:pPr>
      <w:r w:rsidRPr="001F6CE0">
        <w:rPr>
          <w:rFonts w:asciiTheme="minorHAnsi" w:hAnsiTheme="minorHAnsi" w:cstheme="minorHAnsi"/>
          <w:b/>
          <w:bCs/>
          <w:color w:val="201F1E"/>
        </w:rPr>
        <w:t xml:space="preserve">HealthChoice Illinois (HCI) and Medicare-Medicaid Alignment Initiative (MMAI) MCO Internal Dispute Process Instructions: </w:t>
      </w:r>
    </w:p>
    <w:p w14:paraId="207CE2DF" w14:textId="77777777" w:rsidR="005A758B" w:rsidRPr="001F6CE0" w:rsidRDefault="005A758B" w:rsidP="005A758B">
      <w:pPr>
        <w:numPr>
          <w:ilvl w:val="0"/>
          <w:numId w:val="26"/>
        </w:numPr>
        <w:rPr>
          <w:rFonts w:asciiTheme="minorHAnsi" w:hAnsiTheme="minorHAnsi" w:cstheme="minorHAnsi"/>
          <w:color w:val="201F1E"/>
        </w:rPr>
      </w:pPr>
      <w:r w:rsidRPr="001F6CE0">
        <w:rPr>
          <w:rFonts w:asciiTheme="minorHAnsi" w:hAnsiTheme="minorHAnsi" w:cstheme="minorHAnsi"/>
          <w:color w:val="201F1E"/>
        </w:rPr>
        <w:t xml:space="preserve">Claims Dispute Request Form: </w:t>
      </w:r>
      <w:hyperlink r:id="rId38" w:history="1">
        <w:r w:rsidRPr="001F6CE0">
          <w:rPr>
            <w:color w:val="0000FF"/>
            <w:u w:val="single"/>
          </w:rPr>
          <w:t>https://www.molinahealthcare.com/providers/il/medicaid/forms/~/media/Molina/PublicWebsite/PDF/providers/il/Medicaid/Claims_Dispute_Request_Form.pdf</w:t>
        </w:r>
      </w:hyperlink>
    </w:p>
    <w:p w14:paraId="72184B24" w14:textId="77777777" w:rsidR="005A758B" w:rsidRDefault="005A758B" w:rsidP="005A758B">
      <w:pPr>
        <w:numPr>
          <w:ilvl w:val="0"/>
          <w:numId w:val="26"/>
        </w:numPr>
        <w:rPr>
          <w:rFonts w:asciiTheme="minorHAnsi" w:hAnsiTheme="minorHAnsi" w:cstheme="minorHAnsi"/>
          <w:color w:val="201F1E"/>
        </w:rPr>
      </w:pPr>
      <w:r w:rsidRPr="001F6CE0">
        <w:rPr>
          <w:rFonts w:asciiTheme="minorHAnsi" w:hAnsiTheme="minorHAnsi" w:cstheme="minorHAnsi"/>
          <w:color w:val="201F1E"/>
        </w:rPr>
        <w:t xml:space="preserve">Medicaid Provider Manual: </w:t>
      </w:r>
      <w:hyperlink r:id="rId39" w:history="1">
        <w:r w:rsidRPr="002C1B62">
          <w:rPr>
            <w:color w:val="0000FF"/>
            <w:u w:val="single"/>
          </w:rPr>
          <w:t>Manual Home (molinahealthcare.com)</w:t>
        </w:r>
      </w:hyperlink>
    </w:p>
    <w:p w14:paraId="2907A4E2" w14:textId="77777777" w:rsidR="005A758B" w:rsidRDefault="005A758B" w:rsidP="005A758B">
      <w:pPr>
        <w:numPr>
          <w:ilvl w:val="0"/>
          <w:numId w:val="26"/>
        </w:numPr>
        <w:rPr>
          <w:rFonts w:asciiTheme="minorHAnsi" w:hAnsiTheme="minorHAnsi" w:cstheme="minorHAnsi"/>
          <w:color w:val="201F1E"/>
        </w:rPr>
      </w:pPr>
      <w:r>
        <w:rPr>
          <w:rFonts w:asciiTheme="minorHAnsi" w:hAnsiTheme="minorHAnsi" w:cstheme="minorHAnsi"/>
          <w:color w:val="201F1E"/>
        </w:rPr>
        <w:t xml:space="preserve">MMAI Provider Manual: </w:t>
      </w:r>
      <w:hyperlink r:id="rId40" w:history="1">
        <w:r>
          <w:rPr>
            <w:rStyle w:val="Hyperlink"/>
            <w:rFonts w:asciiTheme="minorHAnsi" w:hAnsiTheme="minorHAnsi" w:cstheme="minorHAnsi"/>
          </w:rPr>
          <w:t>https://www.molinahealthcare.com/providers/il/duals/manual/manual.aspx Chapter 16</w:t>
        </w:r>
      </w:hyperlink>
    </w:p>
    <w:p w14:paraId="254D2EDF" w14:textId="77777777" w:rsidR="005A758B" w:rsidRPr="001F6CE0" w:rsidRDefault="005A758B" w:rsidP="005A758B">
      <w:pPr>
        <w:numPr>
          <w:ilvl w:val="0"/>
          <w:numId w:val="26"/>
        </w:numPr>
        <w:rPr>
          <w:rFonts w:asciiTheme="minorHAnsi" w:hAnsiTheme="minorHAnsi" w:cstheme="minorHAnsi"/>
          <w:color w:val="201F1E"/>
        </w:rPr>
      </w:pPr>
      <w:r>
        <w:rPr>
          <w:rFonts w:asciiTheme="minorHAnsi" w:hAnsiTheme="minorHAnsi" w:cstheme="minorHAnsi"/>
          <w:color w:val="201F1E"/>
        </w:rPr>
        <w:lastRenderedPageBreak/>
        <w:t xml:space="preserve">Molina’s Provider Portal: </w:t>
      </w:r>
      <w:hyperlink r:id="rId41" w:history="1">
        <w:r>
          <w:rPr>
            <w:rStyle w:val="Hyperlink"/>
          </w:rPr>
          <w:t>https://availity.com/molinahealthcare</w:t>
        </w:r>
      </w:hyperlink>
    </w:p>
    <w:p w14:paraId="1D0BE067" w14:textId="77777777" w:rsidR="005A758B" w:rsidRPr="001F6CE0" w:rsidRDefault="005A758B" w:rsidP="005A758B">
      <w:pPr>
        <w:numPr>
          <w:ilvl w:val="0"/>
          <w:numId w:val="26"/>
        </w:numPr>
        <w:rPr>
          <w:rFonts w:asciiTheme="minorHAnsi" w:hAnsiTheme="minorHAnsi" w:cstheme="minorHAnsi"/>
          <w:color w:val="201F1E"/>
        </w:rPr>
      </w:pPr>
      <w:r w:rsidRPr="001F6CE0">
        <w:rPr>
          <w:rFonts w:asciiTheme="minorHAnsi" w:hAnsiTheme="minorHAnsi" w:cstheme="minorHAnsi"/>
          <w:color w:val="201F1E"/>
        </w:rPr>
        <w:t xml:space="preserve">Provider Notice: </w:t>
      </w:r>
      <w:hyperlink r:id="rId42" w:history="1">
        <w:r w:rsidRPr="001F6CE0">
          <w:rPr>
            <w:rFonts w:asciiTheme="minorHAnsi" w:hAnsiTheme="minorHAnsi" w:cstheme="minorHAnsi"/>
            <w:color w:val="0000FF"/>
            <w:u w:val="single"/>
          </w:rPr>
          <w:t>https://www.molinahealthcare.com/-/media/Molina/PublicWebsite/PDF/Providers/il/2022%20Provider%20Memos/Provider_Memo_HFS_Complaint_Tracking_Process_Reminder_Final508</w:t>
        </w:r>
      </w:hyperlink>
    </w:p>
    <w:p w14:paraId="6BAC9C84" w14:textId="77777777" w:rsidR="005A758B" w:rsidRPr="001F6CE0" w:rsidRDefault="005A758B" w:rsidP="005A758B">
      <w:pPr>
        <w:ind w:left="720"/>
        <w:rPr>
          <w:rFonts w:asciiTheme="minorHAnsi" w:hAnsiTheme="minorHAnsi" w:cstheme="minorHAnsi"/>
          <w:color w:val="201F1E"/>
        </w:rPr>
      </w:pPr>
    </w:p>
    <w:p w14:paraId="57FD70A2" w14:textId="77777777" w:rsidR="005A758B" w:rsidRPr="001F6CE0" w:rsidRDefault="005A758B" w:rsidP="005A758B">
      <w:pPr>
        <w:rPr>
          <w:rFonts w:asciiTheme="minorHAnsi" w:hAnsiTheme="minorHAnsi" w:cstheme="minorHAnsi"/>
          <w:b/>
          <w:bCs/>
          <w:color w:val="201F1E"/>
        </w:rPr>
      </w:pPr>
      <w:r w:rsidRPr="001F6CE0">
        <w:rPr>
          <w:rFonts w:asciiTheme="minorHAnsi" w:hAnsiTheme="minorHAnsi" w:cstheme="minorHAnsi"/>
          <w:b/>
          <w:bCs/>
          <w:color w:val="201F1E"/>
        </w:rPr>
        <w:t>HCI and MMAI MCO Assigned Tracking Number Example:</w:t>
      </w:r>
    </w:p>
    <w:p w14:paraId="30D6DA48" w14:textId="77777777" w:rsidR="005A758B" w:rsidRPr="001F6CE0" w:rsidRDefault="005A758B" w:rsidP="005A758B">
      <w:pPr>
        <w:numPr>
          <w:ilvl w:val="0"/>
          <w:numId w:val="30"/>
        </w:numPr>
        <w:autoSpaceDE w:val="0"/>
        <w:autoSpaceDN w:val="0"/>
        <w:adjustRightInd w:val="0"/>
        <w:rPr>
          <w:rFonts w:asciiTheme="minorHAnsi" w:hAnsiTheme="minorHAnsi" w:cstheme="minorHAnsi"/>
          <w:color w:val="000000"/>
        </w:rPr>
      </w:pPr>
      <w:r w:rsidRPr="001F6CE0">
        <w:rPr>
          <w:rFonts w:asciiTheme="minorHAnsi" w:hAnsiTheme="minorHAnsi" w:cstheme="minorHAnsi"/>
          <w:color w:val="000000"/>
        </w:rPr>
        <w:t>Molina Provider Tracking ID Example</w:t>
      </w:r>
      <w:r>
        <w:rPr>
          <w:rFonts w:asciiTheme="minorHAnsi" w:hAnsiTheme="minorHAnsi" w:cstheme="minorHAnsi"/>
          <w:color w:val="000000"/>
        </w:rPr>
        <w:t>:</w:t>
      </w:r>
      <w:r w:rsidRPr="001F6CE0">
        <w:rPr>
          <w:rFonts w:asciiTheme="minorHAnsi" w:hAnsiTheme="minorHAnsi" w:cstheme="minorHAnsi"/>
          <w:color w:val="000000"/>
        </w:rPr>
        <w:t xml:space="preserve"> 08-190903-15375</w:t>
      </w:r>
    </w:p>
    <w:p w14:paraId="3D80D76B" w14:textId="77777777" w:rsidR="005A758B" w:rsidRPr="001F6CE0" w:rsidRDefault="005A758B" w:rsidP="005A758B">
      <w:pPr>
        <w:numPr>
          <w:ilvl w:val="0"/>
          <w:numId w:val="30"/>
        </w:numPr>
        <w:autoSpaceDE w:val="0"/>
        <w:autoSpaceDN w:val="0"/>
        <w:adjustRightInd w:val="0"/>
        <w:rPr>
          <w:rFonts w:asciiTheme="minorHAnsi" w:hAnsiTheme="minorHAnsi" w:cstheme="minorHAnsi"/>
          <w:color w:val="000000"/>
        </w:rPr>
      </w:pPr>
      <w:r w:rsidRPr="001F6CE0">
        <w:rPr>
          <w:rFonts w:asciiTheme="minorHAnsi" w:hAnsiTheme="minorHAnsi" w:cstheme="minorHAnsi"/>
          <w:color w:val="000000"/>
        </w:rPr>
        <w:t xml:space="preserve">If the Claims Dispute Request Form was submitted via the </w:t>
      </w:r>
      <w:r>
        <w:rPr>
          <w:rFonts w:asciiTheme="minorHAnsi" w:hAnsiTheme="minorHAnsi" w:cstheme="minorHAnsi"/>
          <w:color w:val="000000"/>
        </w:rPr>
        <w:t>Availity Essentials</w:t>
      </w:r>
      <w:r w:rsidRPr="001F6CE0">
        <w:rPr>
          <w:rFonts w:asciiTheme="minorHAnsi" w:hAnsiTheme="minorHAnsi" w:cstheme="minorHAnsi"/>
          <w:color w:val="000000"/>
        </w:rPr>
        <w:t xml:space="preserve"> Portal, the MCO Tracking number is automatically generated.</w:t>
      </w:r>
    </w:p>
    <w:p w14:paraId="12D506DB" w14:textId="77777777" w:rsidR="005A758B" w:rsidRPr="001F6CE0" w:rsidRDefault="005A758B" w:rsidP="005A758B">
      <w:pPr>
        <w:numPr>
          <w:ilvl w:val="0"/>
          <w:numId w:val="30"/>
        </w:numPr>
        <w:autoSpaceDE w:val="0"/>
        <w:autoSpaceDN w:val="0"/>
        <w:adjustRightInd w:val="0"/>
        <w:rPr>
          <w:rFonts w:asciiTheme="minorHAnsi" w:hAnsiTheme="minorHAnsi" w:cstheme="minorHAnsi"/>
          <w:color w:val="000000"/>
        </w:rPr>
      </w:pPr>
      <w:r w:rsidRPr="001F6CE0">
        <w:rPr>
          <w:rFonts w:asciiTheme="minorHAnsi" w:hAnsiTheme="minorHAnsi" w:cstheme="minorHAnsi"/>
          <w:color w:val="000000"/>
        </w:rPr>
        <w:t xml:space="preserve">The Provider can call Molina Provider Services at (855) 866-5462 Monday </w:t>
      </w:r>
      <w:r>
        <w:rPr>
          <w:rFonts w:asciiTheme="minorHAnsi" w:hAnsiTheme="minorHAnsi" w:cstheme="minorHAnsi"/>
          <w:color w:val="000000"/>
        </w:rPr>
        <w:t>through</w:t>
      </w:r>
      <w:r w:rsidRPr="001F6CE0">
        <w:rPr>
          <w:rFonts w:asciiTheme="minorHAnsi" w:hAnsiTheme="minorHAnsi" w:cstheme="minorHAnsi"/>
          <w:color w:val="000000"/>
        </w:rPr>
        <w:t xml:space="preserve"> Friday </w:t>
      </w:r>
      <w:r>
        <w:rPr>
          <w:rFonts w:asciiTheme="minorHAnsi" w:hAnsiTheme="minorHAnsi" w:cstheme="minorHAnsi"/>
          <w:color w:val="000000"/>
        </w:rPr>
        <w:t>from</w:t>
      </w:r>
      <w:r w:rsidRPr="001F6CE0">
        <w:rPr>
          <w:rFonts w:asciiTheme="minorHAnsi" w:hAnsiTheme="minorHAnsi" w:cstheme="minorHAnsi"/>
          <w:color w:val="000000"/>
        </w:rPr>
        <w:t xml:space="preserve"> 8 a.m. to 5 p.m. Provide the dispute date filed, the member’s name, Molina ID number</w:t>
      </w:r>
      <w:r>
        <w:rPr>
          <w:rFonts w:asciiTheme="minorHAnsi" w:hAnsiTheme="minorHAnsi" w:cstheme="minorHAnsi"/>
          <w:color w:val="000000"/>
        </w:rPr>
        <w:t>,</w:t>
      </w:r>
      <w:r w:rsidRPr="001F6CE0">
        <w:rPr>
          <w:rFonts w:asciiTheme="minorHAnsi" w:hAnsiTheme="minorHAnsi" w:cstheme="minorHAnsi"/>
          <w:color w:val="000000"/>
        </w:rPr>
        <w:t xml:space="preserve"> and Molina claim number so the </w:t>
      </w:r>
      <w:r>
        <w:rPr>
          <w:rFonts w:asciiTheme="minorHAnsi" w:hAnsiTheme="minorHAnsi" w:cstheme="minorHAnsi"/>
          <w:color w:val="000000"/>
        </w:rPr>
        <w:t>Provider Relations Manager</w:t>
      </w:r>
      <w:r w:rsidRPr="001F6CE0">
        <w:rPr>
          <w:rFonts w:asciiTheme="minorHAnsi" w:hAnsiTheme="minorHAnsi" w:cstheme="minorHAnsi"/>
          <w:color w:val="000000"/>
        </w:rPr>
        <w:t xml:space="preserve"> can locate the case. Once the case is located, the Molina </w:t>
      </w:r>
      <w:r>
        <w:rPr>
          <w:rFonts w:asciiTheme="minorHAnsi" w:hAnsiTheme="minorHAnsi" w:cstheme="minorHAnsi"/>
          <w:color w:val="000000"/>
        </w:rPr>
        <w:t>Provider Relations Manager</w:t>
      </w:r>
      <w:r w:rsidRPr="001F6CE0">
        <w:rPr>
          <w:rFonts w:asciiTheme="minorHAnsi" w:hAnsiTheme="minorHAnsi" w:cstheme="minorHAnsi"/>
          <w:color w:val="000000"/>
        </w:rPr>
        <w:t xml:space="preserve"> will give you the MCO Tracking Number. If the Clams Dispute Request Form was summitted via RightFax, the MCO Tracking Number may not be available for two </w:t>
      </w:r>
      <w:r>
        <w:rPr>
          <w:rFonts w:asciiTheme="minorHAnsi" w:hAnsiTheme="minorHAnsi" w:cstheme="minorHAnsi"/>
          <w:color w:val="000000"/>
        </w:rPr>
        <w:t>(2) to</w:t>
      </w:r>
      <w:r w:rsidRPr="001F6CE0">
        <w:rPr>
          <w:rFonts w:asciiTheme="minorHAnsi" w:hAnsiTheme="minorHAnsi" w:cstheme="minorHAnsi"/>
          <w:color w:val="000000"/>
        </w:rPr>
        <w:t xml:space="preserve"> three </w:t>
      </w:r>
      <w:r>
        <w:rPr>
          <w:rFonts w:asciiTheme="minorHAnsi" w:hAnsiTheme="minorHAnsi" w:cstheme="minorHAnsi"/>
          <w:color w:val="000000"/>
        </w:rPr>
        <w:t xml:space="preserve">(3) </w:t>
      </w:r>
      <w:r w:rsidRPr="001F6CE0">
        <w:rPr>
          <w:rFonts w:asciiTheme="minorHAnsi" w:hAnsiTheme="minorHAnsi" w:cstheme="minorHAnsi"/>
          <w:color w:val="000000"/>
        </w:rPr>
        <w:t>business days until the case is entered into our Appeals and Grievance</w:t>
      </w:r>
      <w:r>
        <w:rPr>
          <w:rFonts w:asciiTheme="minorHAnsi" w:hAnsiTheme="minorHAnsi" w:cstheme="minorHAnsi"/>
          <w:color w:val="000000"/>
        </w:rPr>
        <w:t>s</w:t>
      </w:r>
      <w:r w:rsidRPr="001F6CE0">
        <w:rPr>
          <w:rFonts w:asciiTheme="minorHAnsi" w:hAnsiTheme="minorHAnsi" w:cstheme="minorHAnsi"/>
          <w:color w:val="000000"/>
        </w:rPr>
        <w:t xml:space="preserve"> Application. At that time</w:t>
      </w:r>
      <w:r>
        <w:rPr>
          <w:rFonts w:asciiTheme="minorHAnsi" w:hAnsiTheme="minorHAnsi" w:cstheme="minorHAnsi"/>
          <w:color w:val="000000"/>
        </w:rPr>
        <w:t>,</w:t>
      </w:r>
      <w:r w:rsidRPr="001F6CE0">
        <w:rPr>
          <w:rFonts w:asciiTheme="minorHAnsi" w:hAnsiTheme="minorHAnsi" w:cstheme="minorHAnsi"/>
          <w:color w:val="000000"/>
        </w:rPr>
        <w:t xml:space="preserve"> the Provider can call Molina Provider </w:t>
      </w:r>
      <w:r>
        <w:rPr>
          <w:rFonts w:asciiTheme="minorHAnsi" w:hAnsiTheme="minorHAnsi" w:cstheme="minorHAnsi"/>
          <w:color w:val="000000"/>
        </w:rPr>
        <w:t>Network Management</w:t>
      </w:r>
      <w:r w:rsidRPr="001F6CE0">
        <w:rPr>
          <w:rFonts w:asciiTheme="minorHAnsi" w:hAnsiTheme="minorHAnsi" w:cstheme="minorHAnsi"/>
          <w:color w:val="000000"/>
        </w:rPr>
        <w:t xml:space="preserve"> and provide the same information as identified above. In addition, refer to the outcome letter that Molina sent in response to the claim dispute. Find the MCO Tracking Number in the header of the outcome letter.</w:t>
      </w:r>
    </w:p>
    <w:p w14:paraId="1174B104" w14:textId="77777777" w:rsidR="005A758B" w:rsidRPr="001F6CE0" w:rsidRDefault="005A758B" w:rsidP="005A758B">
      <w:pPr>
        <w:autoSpaceDE w:val="0"/>
        <w:autoSpaceDN w:val="0"/>
        <w:adjustRightInd w:val="0"/>
        <w:ind w:left="720"/>
        <w:rPr>
          <w:rFonts w:asciiTheme="minorHAnsi" w:hAnsiTheme="minorHAnsi" w:cstheme="minorHAnsi"/>
          <w:color w:val="000000"/>
        </w:rPr>
      </w:pPr>
    </w:p>
    <w:p w14:paraId="44B7956F" w14:textId="77777777" w:rsidR="005A758B" w:rsidRPr="001F6CE0" w:rsidRDefault="005A758B" w:rsidP="005A758B">
      <w:pPr>
        <w:rPr>
          <w:rFonts w:asciiTheme="minorHAnsi" w:hAnsiTheme="minorHAnsi" w:cstheme="minorHAnsi"/>
          <w:b/>
          <w:bCs/>
          <w:color w:val="201F1E"/>
        </w:rPr>
      </w:pPr>
      <w:r w:rsidRPr="001F6CE0">
        <w:rPr>
          <w:rFonts w:asciiTheme="minorHAnsi" w:hAnsiTheme="minorHAnsi" w:cstheme="minorHAnsi"/>
          <w:b/>
          <w:bCs/>
          <w:color w:val="201F1E"/>
        </w:rPr>
        <w:t>HCI and MMAI MCO Assigned Tracking Number Instructions:</w:t>
      </w:r>
    </w:p>
    <w:p w14:paraId="51EC98E4" w14:textId="77777777" w:rsidR="005A758B" w:rsidRPr="001F6CE0" w:rsidRDefault="005A758B" w:rsidP="005A758B">
      <w:pPr>
        <w:numPr>
          <w:ilvl w:val="0"/>
          <w:numId w:val="31"/>
        </w:numPr>
        <w:rPr>
          <w:rFonts w:asciiTheme="minorHAnsi" w:hAnsiTheme="minorHAnsi" w:cstheme="minorHAnsi"/>
        </w:rPr>
      </w:pPr>
      <w:r w:rsidRPr="001F6CE0">
        <w:rPr>
          <w:rFonts w:asciiTheme="minorHAnsi" w:hAnsiTheme="minorHAnsi" w:cstheme="minorHAnsi"/>
        </w:rPr>
        <w:t xml:space="preserve">Provider Notice with Instructions: </w:t>
      </w:r>
      <w:hyperlink r:id="rId43" w:history="1">
        <w:r w:rsidRPr="001F6CE0">
          <w:rPr>
            <w:rFonts w:asciiTheme="minorHAnsi" w:hAnsiTheme="minorHAnsi" w:cstheme="minorHAnsi"/>
            <w:color w:val="0000FF"/>
            <w:u w:val="single"/>
          </w:rPr>
          <w:t>https://www.molinahealthcare.com/-/media/Molina/PublicWebsite/PDF/Providers/il/2022%20Provider%20Memos/Provider_Memo_HFS_Complaint_Tracking_Process_Reminder_Final508</w:t>
        </w:r>
      </w:hyperlink>
    </w:p>
    <w:p w14:paraId="7CB24D4C" w14:textId="77777777" w:rsidR="005A758B" w:rsidRPr="001F6CE0" w:rsidRDefault="005A758B" w:rsidP="005A758B">
      <w:pPr>
        <w:numPr>
          <w:ilvl w:val="0"/>
          <w:numId w:val="31"/>
        </w:numPr>
        <w:rPr>
          <w:rFonts w:asciiTheme="minorHAnsi" w:hAnsiTheme="minorHAnsi" w:cstheme="minorHAnsi"/>
        </w:rPr>
      </w:pPr>
      <w:r w:rsidRPr="001F6CE0">
        <w:rPr>
          <w:rFonts w:asciiTheme="minorHAnsi" w:hAnsiTheme="minorHAnsi" w:cstheme="minorHAnsi"/>
        </w:rPr>
        <w:t xml:space="preserve">Providers with questions may contact their </w:t>
      </w:r>
      <w:r>
        <w:rPr>
          <w:rFonts w:asciiTheme="minorHAnsi" w:hAnsiTheme="minorHAnsi" w:cstheme="minorHAnsi"/>
        </w:rPr>
        <w:t>Provider Relations Manager</w:t>
      </w:r>
      <w:r w:rsidRPr="001F6CE0">
        <w:rPr>
          <w:rFonts w:asciiTheme="minorHAnsi" w:hAnsiTheme="minorHAnsi" w:cstheme="minorHAnsi"/>
        </w:rPr>
        <w:t xml:space="preserve"> or email </w:t>
      </w:r>
    </w:p>
    <w:p w14:paraId="5F4C6115" w14:textId="77777777" w:rsidR="005A758B" w:rsidRPr="001F6CE0" w:rsidRDefault="005A758B" w:rsidP="005A758B">
      <w:pPr>
        <w:ind w:left="720"/>
        <w:rPr>
          <w:rFonts w:asciiTheme="minorHAnsi" w:hAnsiTheme="minorHAnsi" w:cstheme="minorHAnsi"/>
          <w:color w:val="0462C1"/>
        </w:rPr>
      </w:pPr>
      <w:r w:rsidRPr="001F6CE0">
        <w:rPr>
          <w:rFonts w:asciiTheme="minorHAnsi" w:hAnsiTheme="minorHAnsi" w:cstheme="minorHAnsi"/>
        </w:rPr>
        <w:t xml:space="preserve">the Provider Network Management </w:t>
      </w:r>
      <w:r>
        <w:rPr>
          <w:rFonts w:asciiTheme="minorHAnsi" w:hAnsiTheme="minorHAnsi" w:cstheme="minorHAnsi"/>
        </w:rPr>
        <w:t>department</w:t>
      </w:r>
      <w:r w:rsidRPr="001F6CE0">
        <w:rPr>
          <w:rFonts w:asciiTheme="minorHAnsi" w:hAnsiTheme="minorHAnsi" w:cstheme="minorHAnsi"/>
        </w:rPr>
        <w:t xml:space="preserve"> at: </w:t>
      </w:r>
      <w:hyperlink r:id="rId44" w:history="1">
        <w:r w:rsidRPr="001F6CE0">
          <w:rPr>
            <w:rFonts w:asciiTheme="minorHAnsi" w:hAnsiTheme="minorHAnsi" w:cstheme="minorHAnsi"/>
            <w:color w:val="0000FF"/>
            <w:u w:val="single"/>
          </w:rPr>
          <w:t>MHILProviderNetworkManagement@MolinaHealthcare.com</w:t>
        </w:r>
      </w:hyperlink>
      <w:r w:rsidRPr="001F6CE0">
        <w:rPr>
          <w:rFonts w:asciiTheme="minorHAnsi" w:hAnsiTheme="minorHAnsi" w:cstheme="minorHAnsi"/>
          <w:color w:val="0462C1"/>
        </w:rPr>
        <w:t xml:space="preserve"> </w:t>
      </w:r>
    </w:p>
    <w:p w14:paraId="103541DE" w14:textId="77777777" w:rsidR="005A758B" w:rsidRPr="001F6CE0" w:rsidRDefault="005A758B" w:rsidP="005A758B">
      <w:pPr>
        <w:numPr>
          <w:ilvl w:val="0"/>
          <w:numId w:val="31"/>
        </w:numPr>
      </w:pPr>
      <w:r w:rsidRPr="001F6CE0">
        <w:rPr>
          <w:rFonts w:asciiTheme="minorHAnsi" w:hAnsiTheme="minorHAnsi" w:cstheme="minorHAnsi"/>
        </w:rPr>
        <w:t xml:space="preserve">Providers who need help identifying their </w:t>
      </w:r>
      <w:r>
        <w:rPr>
          <w:rFonts w:asciiTheme="minorHAnsi" w:hAnsiTheme="minorHAnsi" w:cstheme="minorHAnsi"/>
        </w:rPr>
        <w:t>dedicated</w:t>
      </w:r>
      <w:r w:rsidRPr="001F6CE0">
        <w:rPr>
          <w:rFonts w:asciiTheme="minorHAnsi" w:hAnsiTheme="minorHAnsi" w:cstheme="minorHAnsi"/>
        </w:rPr>
        <w:t xml:space="preserve"> </w:t>
      </w:r>
      <w:r>
        <w:rPr>
          <w:rFonts w:asciiTheme="minorHAnsi" w:hAnsiTheme="minorHAnsi" w:cstheme="minorHAnsi"/>
          <w:color w:val="000000"/>
        </w:rPr>
        <w:t>Provider Relations Manager</w:t>
      </w:r>
      <w:r w:rsidRPr="001F6CE0">
        <w:rPr>
          <w:rFonts w:asciiTheme="minorHAnsi" w:hAnsiTheme="minorHAnsi" w:cstheme="minorHAnsi"/>
          <w:color w:val="000000"/>
        </w:rPr>
        <w:t xml:space="preserve"> </w:t>
      </w:r>
      <w:r w:rsidRPr="001F6CE0">
        <w:rPr>
          <w:rFonts w:asciiTheme="minorHAnsi" w:hAnsiTheme="minorHAnsi" w:cstheme="minorHAnsi"/>
        </w:rPr>
        <w:t xml:space="preserve">may visit Molina’s Service Area page at: </w:t>
      </w:r>
      <w:hyperlink r:id="rId45" w:history="1">
        <w:r w:rsidRPr="001F6CE0">
          <w:rPr>
            <w:rFonts w:asciiTheme="minorHAnsi" w:hAnsiTheme="minorHAnsi" w:cstheme="minorHAnsi"/>
            <w:color w:val="0000FF"/>
            <w:u w:val="single"/>
          </w:rPr>
          <w:t>www.MolinaHealthcare.com/providers/il/medicaid/contacts/Pages/servicearea.aspx</w:t>
        </w:r>
      </w:hyperlink>
      <w:r w:rsidRPr="001F6CE0">
        <w:rPr>
          <w:color w:val="0462C1"/>
        </w:rPr>
        <w:t xml:space="preserve"> </w:t>
      </w:r>
    </w:p>
    <w:p w14:paraId="2CC5B9EE" w14:textId="77777777" w:rsidR="001F6CE0" w:rsidRPr="001F6CE0" w:rsidRDefault="001F6CE0" w:rsidP="001F6CE0">
      <w:pPr>
        <w:spacing w:after="160" w:line="259" w:lineRule="auto"/>
        <w:rPr>
          <w:rFonts w:asciiTheme="minorHAnsi" w:hAnsiTheme="minorHAnsi" w:cstheme="minorBidi"/>
        </w:rPr>
      </w:pPr>
    </w:p>
    <w:p w14:paraId="6374D11B" w14:textId="7F44ED3A" w:rsidR="009478F0" w:rsidRPr="00250995" w:rsidRDefault="009478F0" w:rsidP="00A929A7"/>
    <w:sectPr w:rsidR="009478F0" w:rsidRPr="00250995" w:rsidSect="00720153">
      <w:footerReference w:type="default" r:id="rId46"/>
      <w:pgSz w:w="12240" w:h="15840"/>
      <w:pgMar w:top="720"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FCEC5" w14:textId="77777777" w:rsidR="00BC09CE" w:rsidRDefault="00BC09CE" w:rsidP="00BC09CE">
      <w:r>
        <w:separator/>
      </w:r>
    </w:p>
  </w:endnote>
  <w:endnote w:type="continuationSeparator" w:id="0">
    <w:p w14:paraId="4F02587D" w14:textId="77777777" w:rsidR="00BC09CE" w:rsidRDefault="00BC09CE" w:rsidP="00BC0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3937745"/>
      <w:docPartObj>
        <w:docPartGallery w:val="Page Numbers (Bottom of Page)"/>
        <w:docPartUnique/>
      </w:docPartObj>
    </w:sdtPr>
    <w:sdtEndPr/>
    <w:sdtContent>
      <w:sdt>
        <w:sdtPr>
          <w:id w:val="-1769616900"/>
          <w:docPartObj>
            <w:docPartGallery w:val="Page Numbers (Top of Page)"/>
            <w:docPartUnique/>
          </w:docPartObj>
        </w:sdtPr>
        <w:sdtEndPr/>
        <w:sdtContent>
          <w:p w14:paraId="24B8D650" w14:textId="0159D26D" w:rsidR="00BA1E46" w:rsidRDefault="007B78B4">
            <w:pPr>
              <w:pStyle w:val="Footer"/>
              <w:jc w:val="right"/>
            </w:pPr>
            <w:r>
              <w:t>J</w:t>
            </w:r>
            <w:r w:rsidR="00B160D9">
              <w:t xml:space="preserve">anuary </w:t>
            </w:r>
            <w:r w:rsidR="00C90AE4">
              <w:t>202</w:t>
            </w:r>
            <w:r w:rsidR="00B160D9">
              <w:t>4</w:t>
            </w:r>
            <w:r w:rsidR="00BA1E46">
              <w:t xml:space="preserve"> - Page </w:t>
            </w:r>
            <w:r w:rsidR="00BA1E46">
              <w:rPr>
                <w:b/>
                <w:bCs/>
                <w:sz w:val="24"/>
                <w:szCs w:val="24"/>
              </w:rPr>
              <w:fldChar w:fldCharType="begin"/>
            </w:r>
            <w:r w:rsidR="00BA1E46">
              <w:rPr>
                <w:b/>
                <w:bCs/>
              </w:rPr>
              <w:instrText xml:space="preserve"> PAGE </w:instrText>
            </w:r>
            <w:r w:rsidR="00BA1E46">
              <w:rPr>
                <w:b/>
                <w:bCs/>
                <w:sz w:val="24"/>
                <w:szCs w:val="24"/>
              </w:rPr>
              <w:fldChar w:fldCharType="separate"/>
            </w:r>
            <w:r w:rsidR="00BA1E46">
              <w:rPr>
                <w:b/>
                <w:bCs/>
                <w:noProof/>
              </w:rPr>
              <w:t>2</w:t>
            </w:r>
            <w:r w:rsidR="00BA1E46">
              <w:rPr>
                <w:b/>
                <w:bCs/>
                <w:sz w:val="24"/>
                <w:szCs w:val="24"/>
              </w:rPr>
              <w:fldChar w:fldCharType="end"/>
            </w:r>
            <w:r w:rsidR="00BA1E46">
              <w:t xml:space="preserve"> of </w:t>
            </w:r>
            <w:r w:rsidR="00BA1E46">
              <w:rPr>
                <w:b/>
                <w:bCs/>
                <w:sz w:val="24"/>
                <w:szCs w:val="24"/>
              </w:rPr>
              <w:fldChar w:fldCharType="begin"/>
            </w:r>
            <w:r w:rsidR="00BA1E46">
              <w:rPr>
                <w:b/>
                <w:bCs/>
              </w:rPr>
              <w:instrText xml:space="preserve"> NUMPAGES  </w:instrText>
            </w:r>
            <w:r w:rsidR="00BA1E46">
              <w:rPr>
                <w:b/>
                <w:bCs/>
                <w:sz w:val="24"/>
                <w:szCs w:val="24"/>
              </w:rPr>
              <w:fldChar w:fldCharType="separate"/>
            </w:r>
            <w:r w:rsidR="00BA1E46">
              <w:rPr>
                <w:b/>
                <w:bCs/>
                <w:noProof/>
              </w:rPr>
              <w:t>2</w:t>
            </w:r>
            <w:r w:rsidR="00BA1E46">
              <w:rPr>
                <w:b/>
                <w:bCs/>
                <w:sz w:val="24"/>
                <w:szCs w:val="24"/>
              </w:rPr>
              <w:fldChar w:fldCharType="end"/>
            </w:r>
          </w:p>
        </w:sdtContent>
      </w:sdt>
    </w:sdtContent>
  </w:sdt>
  <w:p w14:paraId="7FD399E0" w14:textId="57D515F9" w:rsidR="00BC09CE" w:rsidRPr="00720153" w:rsidRDefault="00BC09C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B5C0F" w14:textId="77777777" w:rsidR="00BC09CE" w:rsidRDefault="00BC09CE" w:rsidP="00BC09CE">
      <w:r>
        <w:separator/>
      </w:r>
    </w:p>
  </w:footnote>
  <w:footnote w:type="continuationSeparator" w:id="0">
    <w:p w14:paraId="238F3628" w14:textId="77777777" w:rsidR="00BC09CE" w:rsidRDefault="00BC09CE" w:rsidP="00BC09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319E51"/>
    <w:multiLevelType w:val="hybridMultilevel"/>
    <w:tmpl w:val="BD6AFE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7F3B1B"/>
    <w:multiLevelType w:val="hybridMultilevel"/>
    <w:tmpl w:val="1694A24C"/>
    <w:lvl w:ilvl="0" w:tplc="FFFFFFFF">
      <w:start w:val="1"/>
      <w:numFmt w:val="bullet"/>
      <w:lvlText w:val="•"/>
      <w:lvlJc w:val="left"/>
    </w:lvl>
    <w:lvl w:ilvl="1" w:tplc="04090003">
      <w:start w:val="1"/>
      <w:numFmt w:val="bullet"/>
      <w:lvlText w:val="o"/>
      <w:lvlJc w:val="left"/>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F8E1FF4"/>
    <w:multiLevelType w:val="hybridMultilevel"/>
    <w:tmpl w:val="6D8ADA8A"/>
    <w:lvl w:ilvl="0" w:tplc="FFFFFFFF">
      <w:start w:val="1"/>
      <w:numFmt w:val="bullet"/>
      <w:lvlText w:val="•"/>
      <w:lvlJc w:val="left"/>
    </w:lvl>
    <w:lvl w:ilvl="1" w:tplc="04090001">
      <w:start w:val="1"/>
      <w:numFmt w:val="bullet"/>
      <w:lvlText w:val=""/>
      <w:lvlJc w:val="left"/>
      <w:rPr>
        <w:rFonts w:ascii="Symbol" w:hAnsi="Symbol" w:hint="default"/>
      </w:rPr>
    </w:lvl>
    <w:lvl w:ilvl="2" w:tplc="04090001">
      <w:start w:val="1"/>
      <w:numFmt w:val="bullet"/>
      <w:lvlText w:val=""/>
      <w:lvlJc w:val="left"/>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44237D"/>
    <w:multiLevelType w:val="hybridMultilevel"/>
    <w:tmpl w:val="9EF00BA4"/>
    <w:lvl w:ilvl="0" w:tplc="96D86A4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3101E"/>
    <w:multiLevelType w:val="hybridMultilevel"/>
    <w:tmpl w:val="FBEE7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51AAC"/>
    <w:multiLevelType w:val="hybridMultilevel"/>
    <w:tmpl w:val="CE0AF5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129C1CB7"/>
    <w:multiLevelType w:val="hybridMultilevel"/>
    <w:tmpl w:val="A3B60302"/>
    <w:lvl w:ilvl="0" w:tplc="04090001">
      <w:start w:val="1"/>
      <w:numFmt w:val="bullet"/>
      <w:lvlText w:val=""/>
      <w:lvlJc w:val="left"/>
      <w:pPr>
        <w:ind w:left="720" w:hanging="360"/>
      </w:pPr>
      <w:rPr>
        <w:rFonts w:ascii="Symbol" w:hAnsi="Symbol" w:hint="default"/>
      </w:rPr>
    </w:lvl>
    <w:lvl w:ilvl="1" w:tplc="54E8E22A">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593093"/>
    <w:multiLevelType w:val="hybridMultilevel"/>
    <w:tmpl w:val="ACEC5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A4549"/>
    <w:multiLevelType w:val="hybridMultilevel"/>
    <w:tmpl w:val="9360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910176"/>
    <w:multiLevelType w:val="hybridMultilevel"/>
    <w:tmpl w:val="C55CD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F5D75"/>
    <w:multiLevelType w:val="hybridMultilevel"/>
    <w:tmpl w:val="EED29F5E"/>
    <w:lvl w:ilvl="0" w:tplc="96D86A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230F8"/>
    <w:multiLevelType w:val="hybridMultilevel"/>
    <w:tmpl w:val="84F07B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E105D3A"/>
    <w:multiLevelType w:val="multilevel"/>
    <w:tmpl w:val="ED6000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57039D"/>
    <w:multiLevelType w:val="hybridMultilevel"/>
    <w:tmpl w:val="884AFB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3C5F8B"/>
    <w:multiLevelType w:val="multilevel"/>
    <w:tmpl w:val="1F94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526D0F"/>
    <w:multiLevelType w:val="hybridMultilevel"/>
    <w:tmpl w:val="6E926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FC5E88"/>
    <w:multiLevelType w:val="hybridMultilevel"/>
    <w:tmpl w:val="937EF224"/>
    <w:lvl w:ilvl="0" w:tplc="4AA892EA">
      <w:start w:val="1"/>
      <w:numFmt w:val="bullet"/>
      <w:lvlText w:val="­"/>
      <w:lvlJc w:val="left"/>
      <w:pPr>
        <w:ind w:left="1800" w:hanging="360"/>
      </w:pPr>
      <w:rPr>
        <w:rFonts w:ascii="Courier New" w:hAnsi="Courier New" w:hint="default"/>
        <w:sz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9A81405"/>
    <w:multiLevelType w:val="hybridMultilevel"/>
    <w:tmpl w:val="21668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B54C3"/>
    <w:multiLevelType w:val="hybridMultilevel"/>
    <w:tmpl w:val="12D60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C1616A"/>
    <w:multiLevelType w:val="hybridMultilevel"/>
    <w:tmpl w:val="F4F63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F24AA4"/>
    <w:multiLevelType w:val="hybridMultilevel"/>
    <w:tmpl w:val="8CC4AA1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795627F"/>
    <w:multiLevelType w:val="hybridMultilevel"/>
    <w:tmpl w:val="FAC88536"/>
    <w:lvl w:ilvl="0" w:tplc="04090001">
      <w:start w:val="1"/>
      <w:numFmt w:val="bullet"/>
      <w:lvlText w:val=""/>
      <w:lvlJc w:val="left"/>
      <w:pPr>
        <w:ind w:left="720" w:hanging="360"/>
      </w:pPr>
      <w:rPr>
        <w:rFonts w:ascii="Symbol" w:hAnsi="Symbol" w:hint="default"/>
      </w:rPr>
    </w:lvl>
    <w:lvl w:ilvl="1" w:tplc="689ED8B0">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BB5BBD"/>
    <w:multiLevelType w:val="hybridMultilevel"/>
    <w:tmpl w:val="7E9CB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2578A0"/>
    <w:multiLevelType w:val="hybridMultilevel"/>
    <w:tmpl w:val="DBA4C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BD477F"/>
    <w:multiLevelType w:val="multilevel"/>
    <w:tmpl w:val="1A5C9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AF4BAD"/>
    <w:multiLevelType w:val="hybridMultilevel"/>
    <w:tmpl w:val="E1DAE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104BCF"/>
    <w:multiLevelType w:val="hybridMultilevel"/>
    <w:tmpl w:val="27BCC8CA"/>
    <w:lvl w:ilvl="0" w:tplc="96D86A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8A7AD7"/>
    <w:multiLevelType w:val="hybridMultilevel"/>
    <w:tmpl w:val="D804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EF6C28"/>
    <w:multiLevelType w:val="hybridMultilevel"/>
    <w:tmpl w:val="6FCEB320"/>
    <w:lvl w:ilvl="0" w:tplc="96D86A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F67BC1"/>
    <w:multiLevelType w:val="hybridMultilevel"/>
    <w:tmpl w:val="FBB05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CD318BD"/>
    <w:multiLevelType w:val="hybridMultilevel"/>
    <w:tmpl w:val="6010D1EC"/>
    <w:lvl w:ilvl="0" w:tplc="04090003">
      <w:start w:val="1"/>
      <w:numFmt w:val="bullet"/>
      <w:lvlText w:val="o"/>
      <w:lvlJc w:val="left"/>
      <w:pPr>
        <w:ind w:left="720" w:hanging="360"/>
      </w:pPr>
      <w:rPr>
        <w:rFonts w:ascii="Courier New" w:hAnsi="Courier New" w:cs="Courier New" w:hint="default"/>
      </w:rPr>
    </w:lvl>
    <w:lvl w:ilvl="1" w:tplc="96D86A4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277D44"/>
    <w:multiLevelType w:val="hybridMultilevel"/>
    <w:tmpl w:val="E5161104"/>
    <w:lvl w:ilvl="0" w:tplc="04090001">
      <w:start w:val="1"/>
      <w:numFmt w:val="bullet"/>
      <w:lvlText w:val=""/>
      <w:lvlJc w:val="left"/>
      <w:pPr>
        <w:ind w:left="720" w:hanging="360"/>
      </w:pPr>
      <w:rPr>
        <w:rFonts w:ascii="Symbol" w:hAnsi="Symbol" w:hint="default"/>
      </w:rPr>
    </w:lvl>
    <w:lvl w:ilvl="1" w:tplc="323C900E">
      <w:start w:val="1"/>
      <w:numFmt w:val="bullet"/>
      <w:lvlText w:val="o"/>
      <w:lvlJc w:val="left"/>
      <w:pPr>
        <w:ind w:left="1080" w:firstLine="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D65389"/>
    <w:multiLevelType w:val="hybridMultilevel"/>
    <w:tmpl w:val="0BD8B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823404"/>
    <w:multiLevelType w:val="hybridMultilevel"/>
    <w:tmpl w:val="06A06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13310F"/>
    <w:multiLevelType w:val="hybridMultilevel"/>
    <w:tmpl w:val="B838C7E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5" w15:restartNumberingAfterBreak="0">
    <w:nsid w:val="7AEF7FF6"/>
    <w:multiLevelType w:val="multilevel"/>
    <w:tmpl w:val="ED6000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4C64D4"/>
    <w:multiLevelType w:val="hybridMultilevel"/>
    <w:tmpl w:val="E1700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8A4278"/>
    <w:multiLevelType w:val="hybridMultilevel"/>
    <w:tmpl w:val="7D0A5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2A17D2"/>
    <w:multiLevelType w:val="hybridMultilevel"/>
    <w:tmpl w:val="9048A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C400B1"/>
    <w:multiLevelType w:val="hybridMultilevel"/>
    <w:tmpl w:val="6588AD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340" w:hanging="360"/>
      </w:pPr>
      <w:rPr>
        <w:rFonts w:ascii="Symbol" w:hAnsi="Symbol" w:hint="default"/>
      </w:rPr>
    </w:lvl>
    <w:lvl w:ilvl="2" w:tplc="9B8E211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83755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010067">
    <w:abstractNumId w:val="16"/>
  </w:num>
  <w:num w:numId="3" w16cid:durableId="1962148206">
    <w:abstractNumId w:val="39"/>
  </w:num>
  <w:num w:numId="4" w16cid:durableId="1950501570">
    <w:abstractNumId w:val="14"/>
  </w:num>
  <w:num w:numId="5" w16cid:durableId="11700230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46342">
    <w:abstractNumId w:val="35"/>
  </w:num>
  <w:num w:numId="7" w16cid:durableId="10381589">
    <w:abstractNumId w:val="5"/>
  </w:num>
  <w:num w:numId="8" w16cid:durableId="777336546">
    <w:abstractNumId w:val="8"/>
  </w:num>
  <w:num w:numId="9" w16cid:durableId="1407416453">
    <w:abstractNumId w:val="29"/>
  </w:num>
  <w:num w:numId="10" w16cid:durableId="1054696406">
    <w:abstractNumId w:val="12"/>
  </w:num>
  <w:num w:numId="11" w16cid:durableId="215044251">
    <w:abstractNumId w:val="17"/>
  </w:num>
  <w:num w:numId="12" w16cid:durableId="273633512">
    <w:abstractNumId w:val="24"/>
  </w:num>
  <w:num w:numId="13" w16cid:durableId="108281470">
    <w:abstractNumId w:val="11"/>
  </w:num>
  <w:num w:numId="14" w16cid:durableId="1337342534">
    <w:abstractNumId w:val="30"/>
  </w:num>
  <w:num w:numId="15" w16cid:durableId="542446131">
    <w:abstractNumId w:val="3"/>
  </w:num>
  <w:num w:numId="16" w16cid:durableId="624459622">
    <w:abstractNumId w:val="26"/>
  </w:num>
  <w:num w:numId="17" w16cid:durableId="800462786">
    <w:abstractNumId w:val="10"/>
  </w:num>
  <w:num w:numId="18" w16cid:durableId="10305455">
    <w:abstractNumId w:val="28"/>
  </w:num>
  <w:num w:numId="19" w16cid:durableId="1142039006">
    <w:abstractNumId w:val="13"/>
  </w:num>
  <w:num w:numId="20" w16cid:durableId="1866602336">
    <w:abstractNumId w:val="23"/>
  </w:num>
  <w:num w:numId="21" w16cid:durableId="319115021">
    <w:abstractNumId w:val="19"/>
  </w:num>
  <w:num w:numId="22" w16cid:durableId="1876849875">
    <w:abstractNumId w:val="20"/>
  </w:num>
  <w:num w:numId="23" w16cid:durableId="1873223216">
    <w:abstractNumId w:val="18"/>
  </w:num>
  <w:num w:numId="24" w16cid:durableId="1266114541">
    <w:abstractNumId w:val="9"/>
  </w:num>
  <w:num w:numId="25" w16cid:durableId="1457138216">
    <w:abstractNumId w:val="38"/>
  </w:num>
  <w:num w:numId="26" w16cid:durableId="1886604420">
    <w:abstractNumId w:val="32"/>
  </w:num>
  <w:num w:numId="27" w16cid:durableId="146174389">
    <w:abstractNumId w:val="1"/>
  </w:num>
  <w:num w:numId="28" w16cid:durableId="1089616505">
    <w:abstractNumId w:val="2"/>
  </w:num>
  <w:num w:numId="29" w16cid:durableId="1174567499">
    <w:abstractNumId w:val="0"/>
  </w:num>
  <w:num w:numId="30" w16cid:durableId="2123920449">
    <w:abstractNumId w:val="15"/>
  </w:num>
  <w:num w:numId="31" w16cid:durableId="1846748494">
    <w:abstractNumId w:val="7"/>
  </w:num>
  <w:num w:numId="32" w16cid:durableId="524635926">
    <w:abstractNumId w:val="37"/>
  </w:num>
  <w:num w:numId="33" w16cid:durableId="1354720945">
    <w:abstractNumId w:val="25"/>
  </w:num>
  <w:num w:numId="34" w16cid:durableId="1818692706">
    <w:abstractNumId w:val="22"/>
  </w:num>
  <w:num w:numId="35" w16cid:durableId="279725428">
    <w:abstractNumId w:val="27"/>
  </w:num>
  <w:num w:numId="36" w16cid:durableId="657415405">
    <w:abstractNumId w:val="31"/>
  </w:num>
  <w:num w:numId="37" w16cid:durableId="1385179497">
    <w:abstractNumId w:val="6"/>
  </w:num>
  <w:num w:numId="38" w16cid:durableId="940575787">
    <w:abstractNumId w:val="4"/>
  </w:num>
  <w:num w:numId="39" w16cid:durableId="1873758632">
    <w:abstractNumId w:val="21"/>
  </w:num>
  <w:num w:numId="40" w16cid:durableId="1763724892">
    <w:abstractNumId w:val="33"/>
  </w:num>
  <w:num w:numId="41" w16cid:durableId="184488370">
    <w:abstractNumId w:val="36"/>
  </w:num>
  <w:num w:numId="42" w16cid:durableId="430971792">
    <w:abstractNumId w:val="32"/>
  </w:num>
  <w:num w:numId="43" w16cid:durableId="1959021582">
    <w:abstractNumId w:val="15"/>
  </w:num>
  <w:num w:numId="44" w16cid:durableId="645010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180"/>
    <w:rsid w:val="00010F44"/>
    <w:rsid w:val="000631F2"/>
    <w:rsid w:val="000B7133"/>
    <w:rsid w:val="000C5D1A"/>
    <w:rsid w:val="00110D8E"/>
    <w:rsid w:val="001873B0"/>
    <w:rsid w:val="001D5FF8"/>
    <w:rsid w:val="001E3F6C"/>
    <w:rsid w:val="001F6CE0"/>
    <w:rsid w:val="00250995"/>
    <w:rsid w:val="00303922"/>
    <w:rsid w:val="00341557"/>
    <w:rsid w:val="00342FAD"/>
    <w:rsid w:val="003540E4"/>
    <w:rsid w:val="003C6BC3"/>
    <w:rsid w:val="003D261A"/>
    <w:rsid w:val="003F1180"/>
    <w:rsid w:val="00440DE7"/>
    <w:rsid w:val="00480D14"/>
    <w:rsid w:val="004A275E"/>
    <w:rsid w:val="00516752"/>
    <w:rsid w:val="00555BF2"/>
    <w:rsid w:val="00564FB5"/>
    <w:rsid w:val="00567EF6"/>
    <w:rsid w:val="005A758B"/>
    <w:rsid w:val="005E664D"/>
    <w:rsid w:val="005F6015"/>
    <w:rsid w:val="005F7279"/>
    <w:rsid w:val="00640A6E"/>
    <w:rsid w:val="00641C56"/>
    <w:rsid w:val="006931AB"/>
    <w:rsid w:val="006E2634"/>
    <w:rsid w:val="006E3872"/>
    <w:rsid w:val="00704103"/>
    <w:rsid w:val="00713F30"/>
    <w:rsid w:val="00720153"/>
    <w:rsid w:val="00771391"/>
    <w:rsid w:val="007857BA"/>
    <w:rsid w:val="007A3319"/>
    <w:rsid w:val="007B78B4"/>
    <w:rsid w:val="007F686F"/>
    <w:rsid w:val="007F6ECD"/>
    <w:rsid w:val="0081072D"/>
    <w:rsid w:val="008501C2"/>
    <w:rsid w:val="008B1163"/>
    <w:rsid w:val="008B1B14"/>
    <w:rsid w:val="008B3614"/>
    <w:rsid w:val="008C6BE6"/>
    <w:rsid w:val="008D5FDD"/>
    <w:rsid w:val="00931DFC"/>
    <w:rsid w:val="009478F0"/>
    <w:rsid w:val="00955B93"/>
    <w:rsid w:val="00973612"/>
    <w:rsid w:val="0097479B"/>
    <w:rsid w:val="009A1F40"/>
    <w:rsid w:val="009A4C58"/>
    <w:rsid w:val="009C1728"/>
    <w:rsid w:val="00A017A9"/>
    <w:rsid w:val="00A84C0D"/>
    <w:rsid w:val="00A929A7"/>
    <w:rsid w:val="00AA4808"/>
    <w:rsid w:val="00AA792B"/>
    <w:rsid w:val="00AC0985"/>
    <w:rsid w:val="00AC5C6B"/>
    <w:rsid w:val="00AD2CEF"/>
    <w:rsid w:val="00AE0CE2"/>
    <w:rsid w:val="00AE5F0C"/>
    <w:rsid w:val="00AF0ED1"/>
    <w:rsid w:val="00AF5F2C"/>
    <w:rsid w:val="00B05DD2"/>
    <w:rsid w:val="00B160D9"/>
    <w:rsid w:val="00B744DC"/>
    <w:rsid w:val="00BA17D7"/>
    <w:rsid w:val="00BA1E46"/>
    <w:rsid w:val="00BC09CE"/>
    <w:rsid w:val="00C016E5"/>
    <w:rsid w:val="00C33330"/>
    <w:rsid w:val="00C359DA"/>
    <w:rsid w:val="00C732E2"/>
    <w:rsid w:val="00C90AE4"/>
    <w:rsid w:val="00D14D8D"/>
    <w:rsid w:val="00D20BE6"/>
    <w:rsid w:val="00D55FEE"/>
    <w:rsid w:val="00DC5A98"/>
    <w:rsid w:val="00DF28F8"/>
    <w:rsid w:val="00E04E22"/>
    <w:rsid w:val="00E13AB0"/>
    <w:rsid w:val="00E254BE"/>
    <w:rsid w:val="00E942A0"/>
    <w:rsid w:val="00ED6231"/>
    <w:rsid w:val="00F80B4F"/>
    <w:rsid w:val="00FA1629"/>
    <w:rsid w:val="00FA2D08"/>
    <w:rsid w:val="00FC030B"/>
    <w:rsid w:val="00FF4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2E974"/>
  <w15:chartTrackingRefBased/>
  <w15:docId w15:val="{7722247D-3051-43E7-9C05-7D09AB4C3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18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1180"/>
    <w:rPr>
      <w:color w:val="0000FF"/>
      <w:u w:val="single"/>
    </w:rPr>
  </w:style>
  <w:style w:type="paragraph" w:styleId="ListParagraph">
    <w:name w:val="List Paragraph"/>
    <w:basedOn w:val="Normal"/>
    <w:link w:val="ListParagraphChar"/>
    <w:uiPriority w:val="34"/>
    <w:qFormat/>
    <w:rsid w:val="005F7279"/>
    <w:pPr>
      <w:ind w:left="720"/>
    </w:pPr>
  </w:style>
  <w:style w:type="character" w:styleId="UnresolvedMention">
    <w:name w:val="Unresolved Mention"/>
    <w:basedOn w:val="DefaultParagraphFont"/>
    <w:uiPriority w:val="99"/>
    <w:semiHidden/>
    <w:unhideWhenUsed/>
    <w:rsid w:val="007857BA"/>
    <w:rPr>
      <w:color w:val="605E5C"/>
      <w:shd w:val="clear" w:color="auto" w:fill="E1DFDD"/>
    </w:rPr>
  </w:style>
  <w:style w:type="paragraph" w:customStyle="1" w:styleId="Default">
    <w:name w:val="Default"/>
    <w:rsid w:val="00713F30"/>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basedOn w:val="DefaultParagraphFont"/>
    <w:link w:val="ListParagraph"/>
    <w:uiPriority w:val="34"/>
    <w:locked/>
    <w:rsid w:val="00713F30"/>
    <w:rPr>
      <w:rFonts w:ascii="Calibri" w:hAnsi="Calibri" w:cs="Calibri"/>
    </w:rPr>
  </w:style>
  <w:style w:type="paragraph" w:styleId="NormalWeb">
    <w:name w:val="Normal (Web)"/>
    <w:basedOn w:val="Normal"/>
    <w:uiPriority w:val="99"/>
    <w:unhideWhenUsed/>
    <w:rsid w:val="00564FB5"/>
  </w:style>
  <w:style w:type="character" w:styleId="FollowedHyperlink">
    <w:name w:val="FollowedHyperlink"/>
    <w:basedOn w:val="DefaultParagraphFont"/>
    <w:uiPriority w:val="99"/>
    <w:semiHidden/>
    <w:unhideWhenUsed/>
    <w:rsid w:val="00FF4C42"/>
    <w:rPr>
      <w:color w:val="954F72" w:themeColor="followedHyperlink"/>
      <w:u w:val="single"/>
    </w:rPr>
  </w:style>
  <w:style w:type="paragraph" w:styleId="BalloonText">
    <w:name w:val="Balloon Text"/>
    <w:basedOn w:val="Normal"/>
    <w:link w:val="BalloonTextChar"/>
    <w:uiPriority w:val="99"/>
    <w:semiHidden/>
    <w:unhideWhenUsed/>
    <w:rsid w:val="008501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1C2"/>
    <w:rPr>
      <w:rFonts w:ascii="Segoe UI" w:hAnsi="Segoe UI" w:cs="Segoe UI"/>
      <w:sz w:val="18"/>
      <w:szCs w:val="18"/>
    </w:rPr>
  </w:style>
  <w:style w:type="paragraph" w:customStyle="1" w:styleId="xmsonormal">
    <w:name w:val="x_msonormal"/>
    <w:basedOn w:val="Normal"/>
    <w:rsid w:val="00BC09CE"/>
  </w:style>
  <w:style w:type="paragraph" w:styleId="Header">
    <w:name w:val="header"/>
    <w:basedOn w:val="Normal"/>
    <w:link w:val="HeaderChar"/>
    <w:uiPriority w:val="99"/>
    <w:unhideWhenUsed/>
    <w:rsid w:val="00BC09CE"/>
    <w:pPr>
      <w:tabs>
        <w:tab w:val="center" w:pos="4680"/>
        <w:tab w:val="right" w:pos="9360"/>
      </w:tabs>
    </w:pPr>
  </w:style>
  <w:style w:type="character" w:customStyle="1" w:styleId="HeaderChar">
    <w:name w:val="Header Char"/>
    <w:basedOn w:val="DefaultParagraphFont"/>
    <w:link w:val="Header"/>
    <w:uiPriority w:val="99"/>
    <w:rsid w:val="00BC09CE"/>
    <w:rPr>
      <w:rFonts w:ascii="Calibri" w:hAnsi="Calibri" w:cs="Calibri"/>
    </w:rPr>
  </w:style>
  <w:style w:type="paragraph" w:styleId="Footer">
    <w:name w:val="footer"/>
    <w:basedOn w:val="Normal"/>
    <w:link w:val="FooterChar"/>
    <w:uiPriority w:val="99"/>
    <w:unhideWhenUsed/>
    <w:rsid w:val="00BC09CE"/>
    <w:pPr>
      <w:tabs>
        <w:tab w:val="center" w:pos="4680"/>
        <w:tab w:val="right" w:pos="9360"/>
      </w:tabs>
    </w:pPr>
  </w:style>
  <w:style w:type="character" w:customStyle="1" w:styleId="FooterChar">
    <w:name w:val="Footer Char"/>
    <w:basedOn w:val="DefaultParagraphFont"/>
    <w:link w:val="Footer"/>
    <w:uiPriority w:val="99"/>
    <w:rsid w:val="00BC09CE"/>
    <w:rPr>
      <w:rFonts w:ascii="Calibri" w:hAnsi="Calibri" w:cs="Calibri"/>
    </w:rPr>
  </w:style>
  <w:style w:type="paragraph" w:styleId="Revision">
    <w:name w:val="Revision"/>
    <w:hidden/>
    <w:uiPriority w:val="99"/>
    <w:semiHidden/>
    <w:rsid w:val="00010F4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76213">
      <w:bodyDiv w:val="1"/>
      <w:marLeft w:val="0"/>
      <w:marRight w:val="0"/>
      <w:marTop w:val="0"/>
      <w:marBottom w:val="0"/>
      <w:divBdr>
        <w:top w:val="none" w:sz="0" w:space="0" w:color="auto"/>
        <w:left w:val="none" w:sz="0" w:space="0" w:color="auto"/>
        <w:bottom w:val="none" w:sz="0" w:space="0" w:color="auto"/>
        <w:right w:val="none" w:sz="0" w:space="0" w:color="auto"/>
      </w:divBdr>
    </w:div>
    <w:div w:id="222378606">
      <w:bodyDiv w:val="1"/>
      <w:marLeft w:val="0"/>
      <w:marRight w:val="0"/>
      <w:marTop w:val="0"/>
      <w:marBottom w:val="0"/>
      <w:divBdr>
        <w:top w:val="none" w:sz="0" w:space="0" w:color="auto"/>
        <w:left w:val="none" w:sz="0" w:space="0" w:color="auto"/>
        <w:bottom w:val="none" w:sz="0" w:space="0" w:color="auto"/>
        <w:right w:val="none" w:sz="0" w:space="0" w:color="auto"/>
      </w:divBdr>
    </w:div>
    <w:div w:id="414472443">
      <w:bodyDiv w:val="1"/>
      <w:marLeft w:val="0"/>
      <w:marRight w:val="0"/>
      <w:marTop w:val="0"/>
      <w:marBottom w:val="0"/>
      <w:divBdr>
        <w:top w:val="none" w:sz="0" w:space="0" w:color="auto"/>
        <w:left w:val="none" w:sz="0" w:space="0" w:color="auto"/>
        <w:bottom w:val="none" w:sz="0" w:space="0" w:color="auto"/>
        <w:right w:val="none" w:sz="0" w:space="0" w:color="auto"/>
      </w:divBdr>
    </w:div>
    <w:div w:id="441612375">
      <w:bodyDiv w:val="1"/>
      <w:marLeft w:val="0"/>
      <w:marRight w:val="0"/>
      <w:marTop w:val="0"/>
      <w:marBottom w:val="0"/>
      <w:divBdr>
        <w:top w:val="none" w:sz="0" w:space="0" w:color="auto"/>
        <w:left w:val="none" w:sz="0" w:space="0" w:color="auto"/>
        <w:bottom w:val="none" w:sz="0" w:space="0" w:color="auto"/>
        <w:right w:val="none" w:sz="0" w:space="0" w:color="auto"/>
      </w:divBdr>
    </w:div>
    <w:div w:id="509833539">
      <w:bodyDiv w:val="1"/>
      <w:marLeft w:val="0"/>
      <w:marRight w:val="0"/>
      <w:marTop w:val="0"/>
      <w:marBottom w:val="0"/>
      <w:divBdr>
        <w:top w:val="none" w:sz="0" w:space="0" w:color="auto"/>
        <w:left w:val="none" w:sz="0" w:space="0" w:color="auto"/>
        <w:bottom w:val="none" w:sz="0" w:space="0" w:color="auto"/>
        <w:right w:val="none" w:sz="0" w:space="0" w:color="auto"/>
      </w:divBdr>
    </w:div>
    <w:div w:id="897087750">
      <w:bodyDiv w:val="1"/>
      <w:marLeft w:val="0"/>
      <w:marRight w:val="0"/>
      <w:marTop w:val="0"/>
      <w:marBottom w:val="0"/>
      <w:divBdr>
        <w:top w:val="none" w:sz="0" w:space="0" w:color="auto"/>
        <w:left w:val="none" w:sz="0" w:space="0" w:color="auto"/>
        <w:bottom w:val="none" w:sz="0" w:space="0" w:color="auto"/>
        <w:right w:val="none" w:sz="0" w:space="0" w:color="auto"/>
      </w:divBdr>
    </w:div>
    <w:div w:id="901142083">
      <w:bodyDiv w:val="1"/>
      <w:marLeft w:val="0"/>
      <w:marRight w:val="0"/>
      <w:marTop w:val="0"/>
      <w:marBottom w:val="0"/>
      <w:divBdr>
        <w:top w:val="none" w:sz="0" w:space="0" w:color="auto"/>
        <w:left w:val="none" w:sz="0" w:space="0" w:color="auto"/>
        <w:bottom w:val="none" w:sz="0" w:space="0" w:color="auto"/>
        <w:right w:val="none" w:sz="0" w:space="0" w:color="auto"/>
      </w:divBdr>
    </w:div>
    <w:div w:id="1038700376">
      <w:bodyDiv w:val="1"/>
      <w:marLeft w:val="0"/>
      <w:marRight w:val="0"/>
      <w:marTop w:val="0"/>
      <w:marBottom w:val="0"/>
      <w:divBdr>
        <w:top w:val="none" w:sz="0" w:space="0" w:color="auto"/>
        <w:left w:val="none" w:sz="0" w:space="0" w:color="auto"/>
        <w:bottom w:val="none" w:sz="0" w:space="0" w:color="auto"/>
        <w:right w:val="none" w:sz="0" w:space="0" w:color="auto"/>
      </w:divBdr>
    </w:div>
    <w:div w:id="1152062803">
      <w:bodyDiv w:val="1"/>
      <w:marLeft w:val="0"/>
      <w:marRight w:val="0"/>
      <w:marTop w:val="0"/>
      <w:marBottom w:val="0"/>
      <w:divBdr>
        <w:top w:val="none" w:sz="0" w:space="0" w:color="auto"/>
        <w:left w:val="none" w:sz="0" w:space="0" w:color="auto"/>
        <w:bottom w:val="none" w:sz="0" w:space="0" w:color="auto"/>
        <w:right w:val="none" w:sz="0" w:space="0" w:color="auto"/>
      </w:divBdr>
      <w:divsChild>
        <w:div w:id="472648496">
          <w:marLeft w:val="0"/>
          <w:marRight w:val="0"/>
          <w:marTop w:val="100"/>
          <w:marBottom w:val="100"/>
          <w:divBdr>
            <w:top w:val="none" w:sz="0" w:space="0" w:color="auto"/>
            <w:left w:val="none" w:sz="0" w:space="0" w:color="auto"/>
            <w:bottom w:val="none" w:sz="0" w:space="0" w:color="auto"/>
            <w:right w:val="none" w:sz="0" w:space="0" w:color="auto"/>
          </w:divBdr>
          <w:divsChild>
            <w:div w:id="1264654562">
              <w:marLeft w:val="0"/>
              <w:marRight w:val="0"/>
              <w:marTop w:val="150"/>
              <w:marBottom w:val="0"/>
              <w:divBdr>
                <w:top w:val="none" w:sz="0" w:space="0" w:color="auto"/>
                <w:left w:val="none" w:sz="0" w:space="0" w:color="auto"/>
                <w:bottom w:val="none" w:sz="0" w:space="0" w:color="auto"/>
                <w:right w:val="none" w:sz="0" w:space="0" w:color="auto"/>
              </w:divBdr>
              <w:divsChild>
                <w:div w:id="1405030410">
                  <w:marLeft w:val="0"/>
                  <w:marRight w:val="0"/>
                  <w:marTop w:val="0"/>
                  <w:marBottom w:val="0"/>
                  <w:divBdr>
                    <w:top w:val="none" w:sz="0" w:space="0" w:color="auto"/>
                    <w:left w:val="none" w:sz="0" w:space="0" w:color="auto"/>
                    <w:bottom w:val="none" w:sz="0" w:space="0" w:color="auto"/>
                    <w:right w:val="none" w:sz="0" w:space="0" w:color="auto"/>
                  </w:divBdr>
                  <w:divsChild>
                    <w:div w:id="1398631320">
                      <w:marLeft w:val="0"/>
                      <w:marRight w:val="0"/>
                      <w:marTop w:val="0"/>
                      <w:marBottom w:val="0"/>
                      <w:divBdr>
                        <w:top w:val="none" w:sz="0" w:space="0" w:color="auto"/>
                        <w:left w:val="none" w:sz="0" w:space="0" w:color="auto"/>
                        <w:bottom w:val="none" w:sz="0" w:space="0" w:color="auto"/>
                        <w:right w:val="none" w:sz="0" w:space="0" w:color="auto"/>
                      </w:divBdr>
                      <w:divsChild>
                        <w:div w:id="543518930">
                          <w:marLeft w:val="150"/>
                          <w:marRight w:val="0"/>
                          <w:marTop w:val="0"/>
                          <w:marBottom w:val="0"/>
                          <w:divBdr>
                            <w:top w:val="none" w:sz="0" w:space="0" w:color="auto"/>
                            <w:left w:val="none" w:sz="0" w:space="0" w:color="auto"/>
                            <w:bottom w:val="none" w:sz="0" w:space="0" w:color="auto"/>
                            <w:right w:val="none" w:sz="0" w:space="0" w:color="auto"/>
                          </w:divBdr>
                          <w:divsChild>
                            <w:div w:id="343477790">
                              <w:marLeft w:val="0"/>
                              <w:marRight w:val="0"/>
                              <w:marTop w:val="0"/>
                              <w:marBottom w:val="0"/>
                              <w:divBdr>
                                <w:top w:val="none" w:sz="0" w:space="0" w:color="auto"/>
                                <w:left w:val="none" w:sz="0" w:space="0" w:color="auto"/>
                                <w:bottom w:val="none" w:sz="0" w:space="0" w:color="auto"/>
                                <w:right w:val="none" w:sz="0" w:space="0" w:color="auto"/>
                              </w:divBdr>
                              <w:divsChild>
                                <w:div w:id="2041734051">
                                  <w:marLeft w:val="0"/>
                                  <w:marRight w:val="0"/>
                                  <w:marTop w:val="0"/>
                                  <w:marBottom w:val="0"/>
                                  <w:divBdr>
                                    <w:top w:val="none" w:sz="0" w:space="0" w:color="auto"/>
                                    <w:left w:val="none" w:sz="0" w:space="0" w:color="auto"/>
                                    <w:bottom w:val="none" w:sz="0" w:space="0" w:color="auto"/>
                                    <w:right w:val="none" w:sz="0" w:space="0" w:color="auto"/>
                                  </w:divBdr>
                                  <w:divsChild>
                                    <w:div w:id="1269242641">
                                      <w:marLeft w:val="0"/>
                                      <w:marRight w:val="0"/>
                                      <w:marTop w:val="0"/>
                                      <w:marBottom w:val="150"/>
                                      <w:divBdr>
                                        <w:top w:val="none" w:sz="0" w:space="0" w:color="auto"/>
                                        <w:left w:val="none" w:sz="0" w:space="0" w:color="auto"/>
                                        <w:bottom w:val="none" w:sz="0" w:space="0" w:color="auto"/>
                                        <w:right w:val="none" w:sz="0" w:space="0" w:color="auto"/>
                                      </w:divBdr>
                                      <w:divsChild>
                                        <w:div w:id="1683505702">
                                          <w:marLeft w:val="0"/>
                                          <w:marRight w:val="0"/>
                                          <w:marTop w:val="0"/>
                                          <w:marBottom w:val="0"/>
                                          <w:divBdr>
                                            <w:top w:val="none" w:sz="0" w:space="0" w:color="auto"/>
                                            <w:left w:val="single" w:sz="6" w:space="7" w:color="DCDCDC"/>
                                            <w:bottom w:val="none" w:sz="0" w:space="0" w:color="auto"/>
                                            <w:right w:val="single" w:sz="6" w:space="7" w:color="DCDCDC"/>
                                          </w:divBdr>
                                        </w:div>
                                      </w:divsChild>
                                    </w:div>
                                  </w:divsChild>
                                </w:div>
                              </w:divsChild>
                            </w:div>
                          </w:divsChild>
                        </w:div>
                      </w:divsChild>
                    </w:div>
                  </w:divsChild>
                </w:div>
              </w:divsChild>
            </w:div>
          </w:divsChild>
        </w:div>
      </w:divsChild>
    </w:div>
    <w:div w:id="1334380045">
      <w:bodyDiv w:val="1"/>
      <w:marLeft w:val="0"/>
      <w:marRight w:val="0"/>
      <w:marTop w:val="0"/>
      <w:marBottom w:val="0"/>
      <w:divBdr>
        <w:top w:val="none" w:sz="0" w:space="0" w:color="auto"/>
        <w:left w:val="none" w:sz="0" w:space="0" w:color="auto"/>
        <w:bottom w:val="none" w:sz="0" w:space="0" w:color="auto"/>
        <w:right w:val="none" w:sz="0" w:space="0" w:color="auto"/>
      </w:divBdr>
    </w:div>
    <w:div w:id="1431896893">
      <w:bodyDiv w:val="1"/>
      <w:marLeft w:val="0"/>
      <w:marRight w:val="0"/>
      <w:marTop w:val="0"/>
      <w:marBottom w:val="0"/>
      <w:divBdr>
        <w:top w:val="none" w:sz="0" w:space="0" w:color="auto"/>
        <w:left w:val="none" w:sz="0" w:space="0" w:color="auto"/>
        <w:bottom w:val="none" w:sz="0" w:space="0" w:color="auto"/>
        <w:right w:val="none" w:sz="0" w:space="0" w:color="auto"/>
      </w:divBdr>
    </w:div>
    <w:div w:id="1469201221">
      <w:bodyDiv w:val="1"/>
      <w:marLeft w:val="0"/>
      <w:marRight w:val="0"/>
      <w:marTop w:val="0"/>
      <w:marBottom w:val="0"/>
      <w:divBdr>
        <w:top w:val="none" w:sz="0" w:space="0" w:color="auto"/>
        <w:left w:val="none" w:sz="0" w:space="0" w:color="auto"/>
        <w:bottom w:val="none" w:sz="0" w:space="0" w:color="auto"/>
        <w:right w:val="none" w:sz="0" w:space="0" w:color="auto"/>
      </w:divBdr>
    </w:div>
    <w:div w:id="1576353381">
      <w:bodyDiv w:val="1"/>
      <w:marLeft w:val="0"/>
      <w:marRight w:val="0"/>
      <w:marTop w:val="0"/>
      <w:marBottom w:val="0"/>
      <w:divBdr>
        <w:top w:val="none" w:sz="0" w:space="0" w:color="auto"/>
        <w:left w:val="none" w:sz="0" w:space="0" w:color="auto"/>
        <w:bottom w:val="none" w:sz="0" w:space="0" w:color="auto"/>
        <w:right w:val="none" w:sz="0" w:space="0" w:color="auto"/>
      </w:divBdr>
    </w:div>
    <w:div w:id="1794976762">
      <w:bodyDiv w:val="1"/>
      <w:marLeft w:val="0"/>
      <w:marRight w:val="0"/>
      <w:marTop w:val="0"/>
      <w:marBottom w:val="0"/>
      <w:divBdr>
        <w:top w:val="none" w:sz="0" w:space="0" w:color="auto"/>
        <w:left w:val="none" w:sz="0" w:space="0" w:color="auto"/>
        <w:bottom w:val="none" w:sz="0" w:space="0" w:color="auto"/>
        <w:right w:val="none" w:sz="0" w:space="0" w:color="auto"/>
      </w:divBdr>
    </w:div>
    <w:div w:id="1867794688">
      <w:bodyDiv w:val="1"/>
      <w:marLeft w:val="0"/>
      <w:marRight w:val="0"/>
      <w:marTop w:val="0"/>
      <w:marBottom w:val="0"/>
      <w:divBdr>
        <w:top w:val="none" w:sz="0" w:space="0" w:color="auto"/>
        <w:left w:val="none" w:sz="0" w:space="0" w:color="auto"/>
        <w:bottom w:val="none" w:sz="0" w:space="0" w:color="auto"/>
        <w:right w:val="none" w:sz="0" w:space="0" w:color="auto"/>
      </w:divBdr>
    </w:div>
    <w:div w:id="1897205596">
      <w:bodyDiv w:val="1"/>
      <w:marLeft w:val="0"/>
      <w:marRight w:val="0"/>
      <w:marTop w:val="0"/>
      <w:marBottom w:val="0"/>
      <w:divBdr>
        <w:top w:val="none" w:sz="0" w:space="0" w:color="auto"/>
        <w:left w:val="none" w:sz="0" w:space="0" w:color="auto"/>
        <w:bottom w:val="none" w:sz="0" w:space="0" w:color="auto"/>
        <w:right w:val="none" w:sz="0" w:space="0" w:color="auto"/>
      </w:divBdr>
    </w:div>
    <w:div w:id="1926525949">
      <w:bodyDiv w:val="1"/>
      <w:marLeft w:val="0"/>
      <w:marRight w:val="0"/>
      <w:marTop w:val="0"/>
      <w:marBottom w:val="0"/>
      <w:divBdr>
        <w:top w:val="none" w:sz="0" w:space="0" w:color="auto"/>
        <w:left w:val="none" w:sz="0" w:space="0" w:color="auto"/>
        <w:bottom w:val="none" w:sz="0" w:space="0" w:color="auto"/>
        <w:right w:val="none" w:sz="0" w:space="0" w:color="auto"/>
      </w:divBdr>
    </w:div>
    <w:div w:id="214573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etnabetterhealth.com/illinois/providers/portal" TargetMode="External"/><Relationship Id="rId18" Type="http://schemas.openxmlformats.org/officeDocument/2006/relationships/hyperlink" Target="https://www.bcbsil.com/docs/provider/il/education/forms/medicaid-claims-inquiry-dispute-request-form.pdf" TargetMode="External"/><Relationship Id="rId26" Type="http://schemas.openxmlformats.org/officeDocument/2006/relationships/hyperlink" Target="https://countycare.com/wp-content/uploads/Provider-Dispute-System-User-Guide_March2022-Revisions.pdf" TargetMode="External"/><Relationship Id="rId39" Type="http://schemas.openxmlformats.org/officeDocument/2006/relationships/hyperlink" Target="https://www.molinahealthcare.com/providers/il/medicaid/manual/home.aspx" TargetMode="External"/><Relationship Id="rId3" Type="http://schemas.openxmlformats.org/officeDocument/2006/relationships/customXml" Target="../customXml/item3.xml"/><Relationship Id="rId21" Type="http://schemas.openxmlformats.org/officeDocument/2006/relationships/hyperlink" Target="https://www.bcbsil.com/provider/network/network/provider-network-consultant" TargetMode="External"/><Relationship Id="rId34" Type="http://schemas.openxmlformats.org/officeDocument/2006/relationships/hyperlink" Target="https://www.ilmeridian.com/providers/resources/forms-resources/claim-dispute-dos-july-1--2021-and-after.html" TargetMode="External"/><Relationship Id="rId42" Type="http://schemas.openxmlformats.org/officeDocument/2006/relationships/hyperlink" Target="https://www.molinahealthcare.com/-/media/Molina/PublicWebsite/PDF/Providers/il/2022%20Provider%20Memos/Provider_Memo_HFS_Complaint_Tracking_Process_Reminder_Final508" TargetMode="External"/><Relationship Id="rId47"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aetnabetterhealth.com/illinois/assets/pdf/ILMMAINonParAppealForm.pdf" TargetMode="External"/><Relationship Id="rId17" Type="http://schemas.openxmlformats.org/officeDocument/2006/relationships/hyperlink" Target="https://www.availity.com/Essentials" TargetMode="External"/><Relationship Id="rId25" Type="http://schemas.openxmlformats.org/officeDocument/2006/relationships/hyperlink" Target="mailto:hfsrequest@cookcountyhhs.org" TargetMode="External"/><Relationship Id="rId33" Type="http://schemas.openxmlformats.org/officeDocument/2006/relationships/hyperlink" Target="https://docushare-web.apps.external.pioneer.humana.com/Marketing/docushare-app?file=3287934" TargetMode="External"/><Relationship Id="rId38" Type="http://schemas.openxmlformats.org/officeDocument/2006/relationships/hyperlink" Target="https://www.molinahealthcare.com/providers/il/medicaid/forms/~/media/Molina/PublicWebsite/PDF/providers/il/Medicaid/Claims_Dispute_Request_Form.pdf"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vaility.com/Essentials" TargetMode="External"/><Relationship Id="rId20" Type="http://schemas.openxmlformats.org/officeDocument/2006/relationships/hyperlink" Target="https://www.bcbsil.com/provider/education/education-references/news/2021-news-and-updates/07-21-21-dispute-process-government-programs" TargetMode="External"/><Relationship Id="rId29" Type="http://schemas.openxmlformats.org/officeDocument/2006/relationships/hyperlink" Target="https://docushare-web.apps.external.pioneer.humana.com/Marketing/docushare-app?file=3942328" TargetMode="External"/><Relationship Id="rId41" Type="http://schemas.openxmlformats.org/officeDocument/2006/relationships/hyperlink" Target="https://availity.com/molinahealthcar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etnabetterhealth.com/illinois/assets/pdf/ILParProviderDisputeForm.pdf" TargetMode="External"/><Relationship Id="rId24" Type="http://schemas.openxmlformats.org/officeDocument/2006/relationships/hyperlink" Target="https://countycareproviderdispute.jira.evolenthealth.com/" TargetMode="External"/><Relationship Id="rId32" Type="http://schemas.openxmlformats.org/officeDocument/2006/relationships/hyperlink" Target="https://docushare-web.apps.external.pioneer.humana.com/Marketing/docushare-app?file=3942328" TargetMode="External"/><Relationship Id="rId37" Type="http://schemas.openxmlformats.org/officeDocument/2006/relationships/hyperlink" Target="https://urldefense.proofpoint.com/v2/url?u=https-3A__ilmeridian.entrykeyid.com_as_authorization.oauth2-3Fresponse-5Ftype-3Dcode-26client-5Fid-3Dcnc-2Dprovider-2Dmono-26scope-3Dopenid-2520profile-26state-3D8coTAFTWRBjg4Jm34W02LBiv70UZ3EVh5MHeaWkxhos-253D-26redirect-5Furi-3Dhttps-3A__provider.ilmeridian.com_careconnect_login_oauth2_code_pingcloud-26code-5Fchallenge-5Fmethod-3DS256-26nonce-3DDYsrw9hXuxAOrcpKDugh8kl4NZwVG5zLyM-2DjgF-5F-5FneY-26code-5Fchallenge-3D3HTUBU37-2DnolrdNTuftaNkGKMthvpG8Ylg3u4W0bP2I-26app-5Forigin-3Dhttps-3A__provider.ilmeridian.com_careconnect_login_oauth2_code_pingcloud-26brand-3Dilmeridian&amp;d=DwMFAg&amp;c=euGZstcaTDllvimEN8b7jXrwqOf-v5A_CdpgnVfiiMM&amp;r=aw0d4oS9AD_xqwS953yliwGsYv3UD3kNZvTNJJdP4cM&amp;m=kPnQOkLopAA6aIrp9tj44oysK_UHCkaWhzLR61lCDLf3B5PLr49h3OrGWLmEXAwz&amp;s=sxvlOeq7RJV7TirFUvEXwZbxo1L_rjgEo9NyloGSV1A&amp;e=" TargetMode="External"/><Relationship Id="rId40" Type="http://schemas.openxmlformats.org/officeDocument/2006/relationships/hyperlink" Target="https://www.molinahealthcare.com/providers/il/duals/manual/manual.aspx" TargetMode="External"/><Relationship Id="rId45" Type="http://schemas.openxmlformats.org/officeDocument/2006/relationships/hyperlink" Target="http://www.MolinaHealthcare.com/providers/il/medicaid/contacts/Pages/servicearea.aspx" TargetMode="External"/><Relationship Id="rId5" Type="http://schemas.openxmlformats.org/officeDocument/2006/relationships/styles" Target="styles.xml"/><Relationship Id="rId15" Type="http://schemas.openxmlformats.org/officeDocument/2006/relationships/hyperlink" Target="https://www.aetnabetterhealth.com/content/dam/aetna/medicaid/illinois/providers/pdf/Aetna%20Better%20Health%20of%20Illinois%20Provider%20Manual.pdf" TargetMode="External"/><Relationship Id="rId23" Type="http://schemas.openxmlformats.org/officeDocument/2006/relationships/hyperlink" Target="https://countycare.com/wp-content/uploads/Provider-Dispute-System-User-Guide_March2022-Revisions.pdf" TargetMode="External"/><Relationship Id="rId28" Type="http://schemas.openxmlformats.org/officeDocument/2006/relationships/hyperlink" Target="https://docushare-web.apps.external.pioneer.humana.com/Marketing/docushare-app?file=3287934" TargetMode="External"/><Relationship Id="rId36" Type="http://schemas.openxmlformats.org/officeDocument/2006/relationships/hyperlink" Target="https://www.ilyouthcare.com/providers/login1.html" TargetMode="External"/><Relationship Id="rId10" Type="http://schemas.openxmlformats.org/officeDocument/2006/relationships/hyperlink" Target="https://www.aetnabetterhealth.com/illinois/assets/pdf/OnlineProviderDisputeInstructions_IL.pdf" TargetMode="External"/><Relationship Id="rId19" Type="http://schemas.openxmlformats.org/officeDocument/2006/relationships/hyperlink" Target="https://www.bcbsil.com/provider/education/education-reference/news/2021-news-and-updates/07-21-21-dispute-process-government-programs" TargetMode="External"/><Relationship Id="rId31" Type="http://schemas.openxmlformats.org/officeDocument/2006/relationships/hyperlink" Target="https://docushare-web.apps.external.pioneer.humana.com/Marketing/docushare-app?file=4736537" TargetMode="External"/><Relationship Id="rId44" Type="http://schemas.openxmlformats.org/officeDocument/2006/relationships/hyperlink" Target="mailto:MHILProviderNetworkManagement@MolinaHealthcar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etnabetterhealth.com/content/dam/aetna/medicaid/illinois/providers/pdf/IL%20Provider%20Dispute%20and%20Resubmission%20Form.pdf" TargetMode="External"/><Relationship Id="rId22" Type="http://schemas.openxmlformats.org/officeDocument/2006/relationships/hyperlink" Target="mailto:govproviders@bcbsil.com" TargetMode="External"/><Relationship Id="rId27" Type="http://schemas.openxmlformats.org/officeDocument/2006/relationships/hyperlink" Target="https://docushare-web.apps.external.pioneer.humana.com/Marketing/docushare-app?file=4736537" TargetMode="External"/><Relationship Id="rId30" Type="http://schemas.openxmlformats.org/officeDocument/2006/relationships/hyperlink" Target="https://docushare-web.apps.external.pioneer.humana.com/Marketing/docushare-app?file=5021263" TargetMode="External"/><Relationship Id="rId35" Type="http://schemas.openxmlformats.org/officeDocument/2006/relationships/hyperlink" Target="https://urldefense.proofpoint.com/v2/url?u=https-3A__ilmeridian.entrykeyid.com_as_authorization.oauth2-3Fresponse-5Ftype-3Dcode-26client-5Fid-3Dcnc-2Dprovider-2Dmono-26scope-3Dopenid-2520profile-26state-3D8coTAFTWRBjg4Jm34W02LBiv70UZ3EVh5MHeaWkxhos-253D-26redirect-5Furi-3Dhttps-3A__provider.ilmeridian.com_careconnect_login_oauth2_code_pingcloud-26code-5Fchallenge-5Fmethod-3DS256-26nonce-3DDYsrw9hXuxAOrcpKDugh8kl4NZwVG5zLyM-2DjgF-5F-5FneY-26code-5Fchallenge-3D3HTUBU37-2DnolrdNTuftaNkGKMthvpG8Ylg3u4W0bP2I-26app-5Forigin-3Dhttps-3A__provider.ilmeridian.com_careconnect_login_oauth2_code_pingcloud-26brand-3Dilmeridian&amp;d=DwMFAg&amp;c=euGZstcaTDllvimEN8b7jXrwqOf-v5A_CdpgnVfiiMM&amp;r=aw0d4oS9AD_xqwS953yliwGsYv3UD3kNZvTNJJdP4cM&amp;m=kPnQOkLopAA6aIrp9tj44oysK_UHCkaWhzLR61lCDLf3B5PLr49h3OrGWLmEXAwz&amp;s=sxvlOeq7RJV7TirFUvEXwZbxo1L_rjgEo9NyloGSV1A&amp;e=" TargetMode="External"/><Relationship Id="rId43" Type="http://schemas.openxmlformats.org/officeDocument/2006/relationships/hyperlink" Target="https://www.molinahealthcare.com/-/media/Molina/PublicWebsite/PDF/Providers/il/2022%20Provider%20Memos/Provider_Memo_HFS_Complaint_Tracking_Process_Reminder_Final508"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6A61C812E76A48883F43A2FECD2C52" ma:contentTypeVersion="12" ma:contentTypeDescription="Create a new document." ma:contentTypeScope="" ma:versionID="6b725b34a7609632f7edfe606a00c0c1">
  <xsd:schema xmlns:xsd="http://www.w3.org/2001/XMLSchema" xmlns:xs="http://www.w3.org/2001/XMLSchema" xmlns:p="http://schemas.microsoft.com/office/2006/metadata/properties" xmlns:ns3="e839cc6c-f5e5-4651-af2f-3141fe4cf70c" xmlns:ns4="d87c16af-3569-485c-8ca2-b1d34094779b" targetNamespace="http://schemas.microsoft.com/office/2006/metadata/properties" ma:root="true" ma:fieldsID="fa460e95980cf5e96bfa86ee448dac4f" ns3:_="" ns4:_="">
    <xsd:import namespace="e839cc6c-f5e5-4651-af2f-3141fe4cf70c"/>
    <xsd:import namespace="d87c16af-3569-485c-8ca2-b1d34094779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9cc6c-f5e5-4651-af2f-3141fe4cf7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c16af-3569-485c-8ca2-b1d3409477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81FCB1-6085-4863-AA5D-28A9F276BC69}">
  <ds:schemaRefs>
    <ds:schemaRef ds:uri="http://schemas.microsoft.com/sharepoint/v3/contenttype/forms"/>
  </ds:schemaRefs>
</ds:datastoreItem>
</file>

<file path=customXml/itemProps2.xml><?xml version="1.0" encoding="utf-8"?>
<ds:datastoreItem xmlns:ds="http://schemas.openxmlformats.org/officeDocument/2006/customXml" ds:itemID="{2A319327-245C-42F4-851C-55859D35850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e839cc6c-f5e5-4651-af2f-3141fe4cf70c"/>
    <ds:schemaRef ds:uri="http://purl.org/dc/terms/"/>
    <ds:schemaRef ds:uri="http://schemas.openxmlformats.org/package/2006/metadata/core-properties"/>
    <ds:schemaRef ds:uri="d87c16af-3569-485c-8ca2-b1d34094779b"/>
    <ds:schemaRef ds:uri="http://www.w3.org/XML/1998/namespace"/>
    <ds:schemaRef ds:uri="http://purl.org/dc/dcmitype/"/>
  </ds:schemaRefs>
</ds:datastoreItem>
</file>

<file path=customXml/itemProps3.xml><?xml version="1.0" encoding="utf-8"?>
<ds:datastoreItem xmlns:ds="http://schemas.openxmlformats.org/officeDocument/2006/customXml" ds:itemID="{9CCECDC3-A1CE-46FD-87B1-4C6A5D805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9cc6c-f5e5-4651-af2f-3141fe4cf70c"/>
    <ds:schemaRef ds:uri="d87c16af-3569-485c-8ca2-b1d340947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2638</Words>
  <Characters>15039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Amy</dc:creator>
  <cp:keywords/>
  <dc:description/>
  <cp:lastModifiedBy>Amy</cp:lastModifiedBy>
  <cp:revision>2</cp:revision>
  <cp:lastPrinted>2020-05-21T20:12:00Z</cp:lastPrinted>
  <dcterms:created xsi:type="dcterms:W3CDTF">2024-01-03T21:49:00Z</dcterms:created>
  <dcterms:modified xsi:type="dcterms:W3CDTF">2024-01-03T21:49:00Z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0x010100306A61C812E76A48883F43A2FECD2C52</vt:lpwstr>
  </property>
</Properties>
</file>