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2315179" cy="9286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5179" cy="928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My Health. My Power.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By BigHeart Health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Welcome to a New Kind of Support—Just for You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My Health. My Power.</w:t>
      </w:r>
      <w:r w:rsidDel="00000000" w:rsidR="00000000" w:rsidRPr="00000000">
        <w:rPr>
          <w:rtl w:val="0"/>
        </w:rPr>
        <w:t xml:space="preserve"> is a free benefit for Illinois Medicaid members i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n the HealthChoice IL Managed Care program</w:t>
      </w:r>
      <w:r w:rsidDel="00000000" w:rsidR="00000000" w:rsidRPr="00000000">
        <w:rPr>
          <w:rtl w:val="0"/>
        </w:rPr>
        <w:t xml:space="preserve">. It makes taking care of your health—and your life—easier with just </w:t>
      </w:r>
      <w:r w:rsidDel="00000000" w:rsidR="00000000" w:rsidRPr="00000000">
        <w:rPr>
          <w:b w:val="1"/>
          <w:bCs w:val="1"/>
          <w:rtl w:val="0"/>
        </w:rPr>
        <w:t xml:space="preserve">one phone call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When you join </w:t>
      </w:r>
      <w:r w:rsidDel="00000000" w:rsidR="00000000" w:rsidRPr="00000000">
        <w:rPr>
          <w:b w:val="1"/>
          <w:bCs w:val="1"/>
          <w:rtl w:val="0"/>
        </w:rPr>
        <w:t xml:space="preserve">My Health. My Power.</w:t>
      </w:r>
      <w:r w:rsidDel="00000000" w:rsidR="00000000" w:rsidRPr="00000000">
        <w:rPr>
          <w:rtl w:val="0"/>
        </w:rPr>
        <w:t xml:space="preserve">, you get a </w:t>
      </w:r>
      <w:r w:rsidDel="00000000" w:rsidR="00000000" w:rsidRPr="00000000">
        <w:rPr>
          <w:b w:val="1"/>
          <w:bCs w:val="1"/>
          <w:rtl w:val="0"/>
        </w:rPr>
        <w:t xml:space="preserve">Personal Health Consultant</w:t>
      </w:r>
      <w:r w:rsidDel="00000000" w:rsidR="00000000" w:rsidRPr="00000000">
        <w:rPr>
          <w:rtl w:val="0"/>
        </w:rPr>
        <w:t xml:space="preserve"> who cares about all of </w:t>
      </w:r>
      <w:r w:rsidDel="00000000" w:rsidR="00000000" w:rsidRPr="00000000">
        <w:rPr>
          <w:i w:val="1"/>
          <w:iCs w:val="1"/>
          <w:rtl w:val="0"/>
        </w:rPr>
        <w:t xml:space="preserve">you</w:t>
      </w:r>
      <w:r w:rsidDel="00000000" w:rsidR="00000000" w:rsidRPr="00000000">
        <w:rPr>
          <w:rtl w:val="0"/>
        </w:rPr>
        <w:t xml:space="preserve">, not just your doctor visits. They are here to help you every step of the way.</w:t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Personal Health Consultant can help you: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Schedule doctor and mental health visits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Find help with rent, food, rides, and jobs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Learn how to eat better, lose weight, and manage diabetes or high blood pressure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Get support for stress, anxiety, or feeling sad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Schedule school and sports checkups for your kids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Join live classes about health and emotional wellness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 Call. Real Support. Better Health.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Your life just got easier—and healthier. One call connects you to the help you need.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Take the first step toward a healthier, happier future.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312-210-7820 Today!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711 (TDD/TTY)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left="45" w:firstLine="0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To learn more, go to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myhealthmypower.com</w:t>
        </w:r>
      </w:hyperlink>
      <w:r w:rsidDel="00000000" w:rsidR="00000000" w:rsidRPr="00000000">
        <w:rPr>
          <w:b w:val="1"/>
          <w:bCs w:val="1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hd w:fill="ffffff" w:val="clear"/>
        <w:ind w:left="45" w:firstLine="0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ind w:left="45" w:firstLine="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Hours of operation are Monday through Friday from 8:30 am to 7 pm.</w:t>
      </w:r>
    </w:p>
    <w:p w:rsidR="00000000" w:rsidDel="00000000" w:rsidP="00000000" w:rsidRDefault="00000000" w:rsidRPr="00000000" w14:paraId="0000001F">
      <w:pPr>
        <w:shd w:fill="ffffff" w:val="clear"/>
        <w:ind w:left="45" w:firstLine="0"/>
        <w:rPr>
          <w:i w:val="1"/>
          <w:i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Help is available for people who are hard of hearing, blind, or speak languages other than English.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ind w:left="45" w:firstLine="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If you are experiencing an emergency, call 911 or go to the nearest emergency room.</w:t>
      </w:r>
    </w:p>
    <w:p w:rsidR="00000000" w:rsidDel="00000000" w:rsidP="00000000" w:rsidRDefault="00000000" w:rsidRPr="00000000" w14:paraId="00000023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myhealthmypo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